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D" w:rsidRDefault="00FE7D7C" w:rsidP="003F30D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</w:t>
      </w:r>
      <w:r w:rsidR="003F30DD">
        <w:rPr>
          <w:rFonts w:cs="Calibri"/>
          <w:b/>
          <w:noProof/>
          <w:sz w:val="24"/>
          <w:szCs w:val="24"/>
          <w:lang w:eastAsia="el-GR"/>
        </w:rPr>
        <w:drawing>
          <wp:inline distT="0" distB="0" distL="0" distR="0">
            <wp:extent cx="690880" cy="755015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0DD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3F30DD">
        <w:rPr>
          <w:rFonts w:cs="Calibri"/>
          <w:b/>
          <w:noProof/>
          <w:sz w:val="24"/>
          <w:szCs w:val="24"/>
          <w:lang w:eastAsia="el-GR"/>
        </w:rPr>
        <w:drawing>
          <wp:inline distT="0" distB="0" distL="0" distR="0">
            <wp:extent cx="935355" cy="690880"/>
            <wp:effectExtent l="19050" t="0" r="0" b="0"/>
            <wp:docPr id="5" name="Εικόνα 2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DD" w:rsidRDefault="003F30DD" w:rsidP="003F30D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ΕΛΛΗΝΙΚΗ ΔΗΜΟΚΡΑΤΙΑ                                                          ΗΜΕΡΟΜΗΝΙΑ 09/09/2021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ΝΟΜΟΣ ΦΘΙΩΤΙΔΑΣ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ΔΗΜΟΣ ΛΟΚΡΩΝ</w:t>
      </w:r>
      <w:r>
        <w:rPr>
          <w:rFonts w:ascii="Calibri" w:hAnsi="Calibri" w:cs="Calibri"/>
        </w:rPr>
        <w:t xml:space="preserve">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ΔΙΕΥΘΥΝΣΗ ΚΟΙΝ.ΠΡΟΣΤΑΣΙΑΣ-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ΠΑΙΔΕΙΑΣ - ΠΟΛΙΤΙΣΜΟΥ                                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ΚΕΝΤΡΟ ΚΟΙΝΟΤΗΤΑΣ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>ΤΑΧ.ΔΙΕΥΘΥΝΣΗ :Ν.ΑΒΡΑΑΜ 1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ΠΛΗΡΟΦΟΡΙΕΣ</w:t>
      </w:r>
      <w:r>
        <w:rPr>
          <w:rFonts w:ascii="Calibri" w:hAnsi="Calibri" w:cs="Calibri"/>
        </w:rPr>
        <w:t xml:space="preserve"> : Καραμίντζιου Γεωργία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Δουσιώτη Παγώνα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Cs/>
        </w:rPr>
        <w:t>ΤΗΛ:</w:t>
      </w:r>
      <w:r>
        <w:rPr>
          <w:rFonts w:ascii="Calibri" w:hAnsi="Calibri" w:cs="Calibri"/>
        </w:rPr>
        <w:t xml:space="preserve"> 22330-22191, </w:t>
      </w:r>
      <w:r>
        <w:rPr>
          <w:rFonts w:ascii="Calibri" w:hAnsi="Calibri" w:cs="Calibri"/>
          <w:bCs/>
        </w:rPr>
        <w:t xml:space="preserve">2233081052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en-US"/>
        </w:rPr>
        <w:t>FAX</w:t>
      </w:r>
      <w:r>
        <w:rPr>
          <w:rFonts w:ascii="Calibri" w:hAnsi="Calibri" w:cs="Calibri"/>
          <w:bCs/>
        </w:rPr>
        <w:t>:2233081052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lang w:val="en-US"/>
        </w:rPr>
        <w:t>EMAIL</w:t>
      </w:r>
      <w:r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  <w:lang w:val="en-US"/>
        </w:rPr>
        <w:t>kentrokoin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dimoslokron</w:t>
      </w:r>
      <w:r>
        <w:rPr>
          <w:rFonts w:ascii="Calibri" w:hAnsi="Calibri" w:cs="Calibri"/>
          <w:bCs/>
        </w:rPr>
        <w:t>@</w:t>
      </w:r>
      <w:r>
        <w:rPr>
          <w:rFonts w:ascii="Calibri" w:hAnsi="Calibri" w:cs="Calibri"/>
          <w:bCs/>
          <w:lang w:val="en-US"/>
        </w:rPr>
        <w:t>gmail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com</w:t>
      </w:r>
      <w:r w:rsidRPr="003F30DD">
        <w:rPr>
          <w:rFonts w:ascii="Calibri" w:hAnsi="Calibri" w:cs="Calibri"/>
          <w:b/>
          <w:bCs/>
        </w:rPr>
        <w:t xml:space="preserve">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</w:t>
      </w:r>
      <w:hyperlink r:id="rId10" w:history="1">
        <w:r>
          <w:rPr>
            <w:rStyle w:val="-"/>
            <w:rFonts w:ascii="Calibri" w:hAnsi="Calibri" w:cs="Calibri"/>
            <w:b/>
            <w:bCs/>
            <w:lang w:val="en-US"/>
          </w:rPr>
          <w:t>pronoialokrwn</w:t>
        </w:r>
        <w:r>
          <w:rPr>
            <w:rStyle w:val="-"/>
            <w:rFonts w:ascii="Calibri" w:hAnsi="Calibri" w:cs="Calibri"/>
            <w:b/>
            <w:bCs/>
          </w:rPr>
          <w:t>@</w:t>
        </w:r>
        <w:r>
          <w:rPr>
            <w:rStyle w:val="-"/>
            <w:rFonts w:ascii="Calibri" w:hAnsi="Calibri" w:cs="Calibri"/>
            <w:b/>
            <w:bCs/>
            <w:lang w:val="en-US"/>
          </w:rPr>
          <w:t>gmail</w:t>
        </w:r>
        <w:r>
          <w:rPr>
            <w:rStyle w:val="-"/>
            <w:rFonts w:ascii="Calibri" w:hAnsi="Calibri" w:cs="Calibri"/>
            <w:b/>
            <w:bCs/>
          </w:rPr>
          <w:t>.</w:t>
        </w:r>
        <w:r>
          <w:rPr>
            <w:rStyle w:val="-"/>
            <w:rFonts w:ascii="Calibri" w:hAnsi="Calibri" w:cs="Calibri"/>
            <w:b/>
            <w:bCs/>
            <w:lang w:val="en-US"/>
          </w:rPr>
          <w:t>com</w:t>
        </w:r>
      </w:hyperlink>
      <w:r>
        <w:rPr>
          <w:rFonts w:ascii="Calibri" w:hAnsi="Calibri" w:cs="Calibri"/>
          <w:b/>
          <w:bCs/>
        </w:rPr>
        <w:t xml:space="preserve">  </w:t>
      </w:r>
    </w:p>
    <w:p w:rsidR="003F30DD" w:rsidRDefault="003F30DD" w:rsidP="003F30DD">
      <w:pPr>
        <w:shd w:val="clear" w:color="auto" w:fill="FFFFFF"/>
        <w:rPr>
          <w:rFonts w:ascii="Arial" w:hAnsi="Arial" w:cs="Arial"/>
          <w:color w:val="222222"/>
        </w:rPr>
      </w:pPr>
    </w:p>
    <w:p w:rsidR="003F30DD" w:rsidRDefault="003F30DD" w:rsidP="003F30D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</w:t>
      </w:r>
    </w:p>
    <w:p w:rsidR="003F30DD" w:rsidRDefault="003F30DD" w:rsidP="003F30D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ΔΕΛΤΙΟ ΤΥΠΟΥ</w:t>
      </w:r>
    </w:p>
    <w:p w:rsidR="003F30DD" w:rsidRDefault="003F30DD" w:rsidP="003F30DD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Σ</w:t>
      </w:r>
      <w:r>
        <w:rPr>
          <w:rFonts w:asciiTheme="minorHAnsi" w:hAnsiTheme="minorHAnsi" w:cstheme="minorHAnsi"/>
          <w:sz w:val="24"/>
          <w:szCs w:val="24"/>
        </w:rPr>
        <w:t xml:space="preserve">ας ενημερώνουμε ότι </w:t>
      </w:r>
      <w:r>
        <w:rPr>
          <w:rFonts w:ascii="Arial" w:hAnsi="Arial" w:cs="Arial"/>
          <w:color w:val="222222"/>
          <w:sz w:val="24"/>
          <w:szCs w:val="24"/>
        </w:rPr>
        <w:t>η δομή "ΓΕΦΥΡΑ" της Περιφέρειας Στερεάς Ελλάδας υλοποιεί  για άλλη μια σχολική χρονιά τη δράση  </w:t>
      </w:r>
      <w:r>
        <w:rPr>
          <w:rStyle w:val="m7522914356675940341fontstyle01"/>
          <w:rFonts w:ascii="Times New Roman , serif" w:hAnsi="Times New Roman , serif" w:cs="Calibri"/>
          <w:b/>
          <w:bCs/>
          <w:color w:val="000000"/>
          <w:sz w:val="24"/>
          <w:szCs w:val="24"/>
        </w:rPr>
        <w:t>«αρχή…ΖΩ!»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που αφορά</w:t>
      </w:r>
      <w:r>
        <w:rPr>
          <w:rFonts w:ascii="Arial" w:hAnsi="Arial" w:cs="Arial"/>
          <w:color w:val="222222"/>
          <w:sz w:val="24"/>
          <w:szCs w:val="24"/>
        </w:rPr>
        <w:t> την  έκτακτη οικονομική ενίσχυση αξίας </w:t>
      </w:r>
      <w:r>
        <w:rPr>
          <w:rFonts w:ascii="Arial" w:hAnsi="Arial" w:cs="Arial"/>
          <w:b/>
          <w:bCs/>
          <w:color w:val="222222"/>
          <w:sz w:val="24"/>
          <w:szCs w:val="24"/>
        </w:rPr>
        <w:t>100 €</w:t>
      </w:r>
      <w:r>
        <w:rPr>
          <w:rFonts w:ascii="Arial" w:hAnsi="Arial" w:cs="Arial"/>
          <w:color w:val="222222"/>
          <w:sz w:val="24"/>
          <w:szCs w:val="24"/>
        </w:rPr>
        <w:t> εφάπαξ σε κάθε μαθητή - μέλος οικογένειας με οικογενειακό εισόδημα κάτω από τα όρια της φτώχειας, που έχει εγγραφεί στην Α’ τάξη των Δημοτικών Σχολείων της Περιφέρειας Στερεάς Ελλάδας κατά το σχολικό έτος 2021-2022.</w:t>
      </w:r>
    </w:p>
    <w:p w:rsidR="003F30DD" w:rsidRDefault="003F30DD" w:rsidP="003F30DD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Η δράση στοχεύει στην κάλυψη οικονομικών αναγκών και την κατανομή πόρων ανακούφισης σε γονείς/κηδεμόνες, οι οποίοι δεν δύνανται να ανταπεξέλθουν οικονομικά στην αγορά σχολικών ειδών που απαιτούνται για την εκπαίδευση των μαθητών (τετράδια, γραφική ύλη, σχολική τσάντα, κλπ.)</w:t>
      </w:r>
    </w:p>
    <w:p w:rsidR="003F30DD" w:rsidRDefault="003F30DD" w:rsidP="003F30DD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Σας επισυνάπτουμε το σχετικό πληροφοριακό υλικό σχετικά με τη δράση </w:t>
      </w:r>
      <w:r>
        <w:rPr>
          <w:rStyle w:val="m7522914356675940341fontstyle01"/>
          <w:rFonts w:ascii="Times New Roman , serif" w:hAnsi="Times New Roman , serif" w:cs="Calibri"/>
          <w:b/>
          <w:bCs/>
          <w:color w:val="000000"/>
          <w:sz w:val="24"/>
          <w:szCs w:val="24"/>
        </w:rPr>
        <w:t>«αρχή…ΖΩ!» </w:t>
      </w:r>
      <w:r>
        <w:rPr>
          <w:rFonts w:ascii="Arial" w:hAnsi="Arial" w:cs="Arial"/>
          <w:color w:val="222222"/>
          <w:sz w:val="24"/>
          <w:szCs w:val="24"/>
        </w:rPr>
        <w:t>της Περιφέρειας Στερεάς Ελλάδας.</w:t>
      </w:r>
    </w:p>
    <w:p w:rsidR="003F30DD" w:rsidRDefault="003F30DD" w:rsidP="003F30D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</w:pPr>
      <w:r>
        <w:rPr>
          <w:rFonts w:ascii="Arial" w:hAnsi="Arial" w:cs="Arial"/>
          <w:color w:val="222222"/>
        </w:rPr>
        <w:t> 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Οι αιτήσεις θα γίνονται και στο Κέντρο Κοινότητας του Δήμου Λοκρών από </w:t>
      </w: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08/09/2021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έως </w:t>
      </w: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22/09/2021.</w:t>
      </w:r>
    </w:p>
    <w:p w:rsidR="003F30DD" w:rsidRDefault="003F30DD" w:rsidP="003F30D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 xml:space="preserve">Πληροφορίες : Ιστοσελίδες Δομή Γέφυρα </w:t>
      </w:r>
      <w:hyperlink r:id="rId11" w:history="1"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www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gefyra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com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gr</w:t>
        </w:r>
      </w:hyperlink>
    </w:p>
    <w:p w:rsidR="003F30DD" w:rsidRDefault="003F30DD" w:rsidP="003F30D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                         Περιφέρεια Στερεάς Ελλάδας </w:t>
      </w:r>
      <w:hyperlink r:id="rId12" w:history="1"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www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pste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gov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gr</w:t>
        </w:r>
      </w:hyperlink>
    </w:p>
    <w:p w:rsidR="003F30DD" w:rsidRDefault="003F30DD" w:rsidP="003F30DD">
      <w:pPr>
        <w:shd w:val="clear" w:color="auto" w:fill="FFFFFF"/>
        <w:rPr>
          <w:rFonts w:ascii="Arial" w:hAnsi="Arial" w:cs="Arial"/>
          <w:color w:val="222222"/>
        </w:rPr>
      </w:pPr>
    </w:p>
    <w:p w:rsidR="003F30DD" w:rsidRDefault="003F30DD" w:rsidP="003F30D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noProof/>
          <w:color w:val="222222"/>
          <w:lang w:eastAsia="el-GR"/>
        </w:rPr>
        <w:drawing>
          <wp:inline distT="0" distB="0" distL="0" distR="0">
            <wp:extent cx="4752975" cy="956945"/>
            <wp:effectExtent l="19050" t="0" r="9525" b="0"/>
            <wp:docPr id="2" name="Εικόνα 1" descr="Sticker_ETPA_GR_HighRes_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ticker_ETPA_GR_HighRes__1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85" w:rsidRPr="000A1FCF" w:rsidRDefault="00ED1D85" w:rsidP="003F30DD">
      <w:pPr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</w:p>
    <w:p w:rsidR="0056130E" w:rsidRDefault="000A1FCF" w:rsidP="00FE7D7C">
      <w:pPr>
        <w:spacing w:after="0" w:line="240" w:lineRule="auto"/>
      </w:pPr>
      <w:r>
        <w:t xml:space="preserve"> </w:t>
      </w:r>
    </w:p>
    <w:sectPr w:rsidR="0056130E" w:rsidSect="00FE7D7C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82" w:rsidRDefault="00C67A82" w:rsidP="00ED1D85">
      <w:pPr>
        <w:spacing w:after="0" w:line="240" w:lineRule="auto"/>
      </w:pPr>
      <w:r>
        <w:separator/>
      </w:r>
    </w:p>
  </w:endnote>
  <w:endnote w:type="continuationSeparator" w:id="1">
    <w:p w:rsidR="00C67A82" w:rsidRDefault="00C67A82" w:rsidP="00ED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82" w:rsidRDefault="00C67A82" w:rsidP="00ED1D85">
      <w:pPr>
        <w:spacing w:after="0" w:line="240" w:lineRule="auto"/>
      </w:pPr>
      <w:r>
        <w:separator/>
      </w:r>
    </w:p>
  </w:footnote>
  <w:footnote w:type="continuationSeparator" w:id="1">
    <w:p w:rsidR="00C67A82" w:rsidRDefault="00C67A82" w:rsidP="00ED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49D"/>
    <w:multiLevelType w:val="hybridMultilevel"/>
    <w:tmpl w:val="6B38D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FB6"/>
    <w:multiLevelType w:val="hybridMultilevel"/>
    <w:tmpl w:val="1C6CA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383B"/>
    <w:multiLevelType w:val="hybridMultilevel"/>
    <w:tmpl w:val="F80A55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0DE"/>
    <w:rsid w:val="000250C3"/>
    <w:rsid w:val="00031AB2"/>
    <w:rsid w:val="00054CB1"/>
    <w:rsid w:val="0006247A"/>
    <w:rsid w:val="000A1FCF"/>
    <w:rsid w:val="000A2538"/>
    <w:rsid w:val="000B2C39"/>
    <w:rsid w:val="000E431C"/>
    <w:rsid w:val="000E4DD0"/>
    <w:rsid w:val="001301AB"/>
    <w:rsid w:val="001344F6"/>
    <w:rsid w:val="00197A38"/>
    <w:rsid w:val="00240794"/>
    <w:rsid w:val="002630F9"/>
    <w:rsid w:val="002B3F4E"/>
    <w:rsid w:val="002F4699"/>
    <w:rsid w:val="00311598"/>
    <w:rsid w:val="003877D1"/>
    <w:rsid w:val="003D0A53"/>
    <w:rsid w:val="003E3221"/>
    <w:rsid w:val="003F30DD"/>
    <w:rsid w:val="003F36E4"/>
    <w:rsid w:val="0046288B"/>
    <w:rsid w:val="00475015"/>
    <w:rsid w:val="004D3447"/>
    <w:rsid w:val="004D7A6B"/>
    <w:rsid w:val="00523F2C"/>
    <w:rsid w:val="0056130E"/>
    <w:rsid w:val="005D0377"/>
    <w:rsid w:val="005D1260"/>
    <w:rsid w:val="00684FF5"/>
    <w:rsid w:val="006E544A"/>
    <w:rsid w:val="00786AD4"/>
    <w:rsid w:val="007C38D8"/>
    <w:rsid w:val="007D059B"/>
    <w:rsid w:val="007F483F"/>
    <w:rsid w:val="008126D8"/>
    <w:rsid w:val="00813227"/>
    <w:rsid w:val="00826ADA"/>
    <w:rsid w:val="008562FB"/>
    <w:rsid w:val="008D1BB1"/>
    <w:rsid w:val="008D4B69"/>
    <w:rsid w:val="008F046B"/>
    <w:rsid w:val="0093345D"/>
    <w:rsid w:val="00946C24"/>
    <w:rsid w:val="00973CFE"/>
    <w:rsid w:val="009919D2"/>
    <w:rsid w:val="009E7B85"/>
    <w:rsid w:val="009F2D55"/>
    <w:rsid w:val="00A172DC"/>
    <w:rsid w:val="00A47160"/>
    <w:rsid w:val="00AD280E"/>
    <w:rsid w:val="00B07F3C"/>
    <w:rsid w:val="00B714E2"/>
    <w:rsid w:val="00B77F62"/>
    <w:rsid w:val="00BA0599"/>
    <w:rsid w:val="00BA2BF6"/>
    <w:rsid w:val="00C154D8"/>
    <w:rsid w:val="00C27659"/>
    <w:rsid w:val="00C67A82"/>
    <w:rsid w:val="00CB074D"/>
    <w:rsid w:val="00CB7BF8"/>
    <w:rsid w:val="00CC77DB"/>
    <w:rsid w:val="00D63C1E"/>
    <w:rsid w:val="00DA30DE"/>
    <w:rsid w:val="00DF33A2"/>
    <w:rsid w:val="00E6422B"/>
    <w:rsid w:val="00E942BD"/>
    <w:rsid w:val="00E95011"/>
    <w:rsid w:val="00ED0E8F"/>
    <w:rsid w:val="00ED1D85"/>
    <w:rsid w:val="00F012A5"/>
    <w:rsid w:val="00F14531"/>
    <w:rsid w:val="00FC125B"/>
    <w:rsid w:val="00FE7D7C"/>
    <w:rsid w:val="00FF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15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115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1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59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6130E"/>
    <w:pPr>
      <w:ind w:left="720"/>
      <w:contextualSpacing/>
    </w:pPr>
  </w:style>
  <w:style w:type="character" w:styleId="a5">
    <w:name w:val="Strong"/>
    <w:basedOn w:val="a0"/>
    <w:uiPriority w:val="22"/>
    <w:qFormat/>
    <w:rsid w:val="0056130E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ED1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D1D85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ED1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ED1D85"/>
    <w:rPr>
      <w:sz w:val="22"/>
      <w:szCs w:val="22"/>
      <w:lang w:eastAsia="en-US"/>
    </w:rPr>
  </w:style>
  <w:style w:type="character" w:customStyle="1" w:styleId="m-1289330987228866637fontstyle01">
    <w:name w:val="m_-1289330987228866637fontstyle01"/>
    <w:basedOn w:val="a0"/>
    <w:rsid w:val="00FE7D7C"/>
  </w:style>
  <w:style w:type="character" w:customStyle="1" w:styleId="m7522914356675940341fontstyle01">
    <w:name w:val="m_7522914356675940341fontstyle01"/>
    <w:basedOn w:val="a0"/>
    <w:rsid w:val="00263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t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fyra.com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noialokrw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2;&#917;&#925;&#932;&#929;&#927;%20&#922;&#927;&#921;&#925;&#927;&#932;&#919;&#932;&#913;&#931;\&#913;&#925;&#913;&#922;&#927;&#921;&#925;&#937;&#931;&#917;&#921;&#931;%20&#931;&#932;&#927;&#925;%20&#916;&#919;&#924;&#927;\&#913;&#925;&#913;&#922;&#927;&#921;&#925;&#937;&#931;&#919;%202&#959;%20&#916;&#919;&#924;&#927;&#932;&#921;&#922;&#927;%20&#913;&#932;&#913;&#923;&#913;&#925;&#932;&#919;&#931;\&#913;&#925;&#913;&#922;&#927;&#921;&#925;.&#921;&#913;&#932;&#929;&#921;&#922;&#917;&#931;%20&#917;&#926;&#917;&#932;&#913;&#931;&#917;&#921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9F91-F0C2-4F06-91CB-F148A85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ΑΝΑΚΟΙΝ.ΙΑΤΡΙΚΕΣ ΕΞΕΤΑΣΕΙΣ</Template>
  <TotalTime>493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6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mailto:pronoialokrwn@gmail.com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2020-09-14T09:09:00Z</cp:lastPrinted>
  <dcterms:created xsi:type="dcterms:W3CDTF">2018-07-05T07:30:00Z</dcterms:created>
  <dcterms:modified xsi:type="dcterms:W3CDTF">2021-09-09T09:48:00Z</dcterms:modified>
</cp:coreProperties>
</file>