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F9" w:rsidRDefault="00453EF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453EF9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drawing>
          <wp:inline distT="0" distB="0" distL="0" distR="0">
            <wp:extent cx="3371840" cy="762000"/>
            <wp:effectExtent l="19050" t="0" r="1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15" cy="7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F9" w:rsidRDefault="00453EF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</w:p>
    <w:p w:rsidR="008631A9" w:rsidRPr="00FF3F05" w:rsidRDefault="008631A9" w:rsidP="00453EF9">
      <w:pPr>
        <w:spacing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</w:pPr>
      <w:r w:rsidRPr="00FF3F05"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  <w:t>ΔΕΛΤΙΟ</w:t>
      </w:r>
      <w:r w:rsidR="00FF3F05"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  <w:t xml:space="preserve"> </w:t>
      </w:r>
      <w:r w:rsidR="00131A80" w:rsidRPr="00FF3F05"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  <w:t xml:space="preserve"> </w:t>
      </w:r>
      <w:r w:rsidR="00FF3F05"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  <w:t>Τ</w:t>
      </w:r>
      <w:r w:rsidRPr="00FF3F05">
        <w:rPr>
          <w:rFonts w:asciiTheme="minorHAnsi" w:hAnsiTheme="minorHAnsi" w:cstheme="minorHAnsi"/>
          <w:b/>
          <w:smallCaps/>
          <w:color w:val="404040" w:themeColor="text1" w:themeTint="BF"/>
          <w:spacing w:val="40"/>
          <w:sz w:val="24"/>
          <w:u w:val="single"/>
        </w:rPr>
        <w:t>ΥΠΟΥ</w:t>
      </w:r>
    </w:p>
    <w:p w:rsidR="00453EF9" w:rsidRDefault="00453EF9" w:rsidP="00453EF9">
      <w:pPr>
        <w:spacing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</w:p>
    <w:p w:rsidR="008631A9" w:rsidRDefault="00131A80" w:rsidP="00453EF9">
      <w:pPr>
        <w:spacing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  <w:r w:rsidRPr="00453EF9">
        <w:rPr>
          <w:rFonts w:asciiTheme="minorHAnsi" w:hAnsiTheme="minorHAnsi" w:cstheme="minorHAnsi"/>
          <w:color w:val="262626" w:themeColor="text1" w:themeTint="D9"/>
        </w:rPr>
        <w:t xml:space="preserve">ΚΔΒΜ </w:t>
      </w:r>
      <w:r w:rsidR="00453EF9">
        <w:rPr>
          <w:rFonts w:asciiTheme="minorHAnsi" w:hAnsiTheme="minorHAnsi" w:cstheme="minorHAnsi"/>
          <w:color w:val="262626" w:themeColor="text1" w:themeTint="D9"/>
        </w:rPr>
        <w:t>Δήμου Λοκρών</w:t>
      </w:r>
      <w:r w:rsidR="00DB28BF" w:rsidRPr="00453EF9">
        <w:rPr>
          <w:rFonts w:asciiTheme="minorHAnsi" w:hAnsiTheme="minorHAnsi" w:cstheme="minorHAnsi"/>
          <w:color w:val="262626" w:themeColor="text1" w:themeTint="D9"/>
        </w:rPr>
        <w:t>,</w:t>
      </w:r>
      <w:r w:rsidR="00003E54" w:rsidRPr="00453EF9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825C17" w:rsidRPr="00453EF9">
        <w:rPr>
          <w:rFonts w:asciiTheme="minorHAnsi" w:hAnsiTheme="minorHAnsi" w:cstheme="minorHAnsi"/>
          <w:color w:val="262626" w:themeColor="text1" w:themeTint="D9"/>
        </w:rPr>
        <w:t>29</w:t>
      </w:r>
      <w:r w:rsidR="00453EF9">
        <w:rPr>
          <w:rFonts w:asciiTheme="minorHAnsi" w:hAnsiTheme="minorHAnsi" w:cstheme="minorHAnsi"/>
          <w:color w:val="262626" w:themeColor="text1" w:themeTint="D9"/>
        </w:rPr>
        <w:t xml:space="preserve"> Οκτωβρίου </w:t>
      </w:r>
      <w:r w:rsidR="00DB28BF" w:rsidRPr="00453EF9">
        <w:rPr>
          <w:rFonts w:asciiTheme="minorHAnsi" w:hAnsiTheme="minorHAnsi" w:cstheme="minorHAnsi"/>
          <w:color w:val="262626" w:themeColor="text1" w:themeTint="D9"/>
        </w:rPr>
        <w:t>2</w:t>
      </w:r>
      <w:r w:rsidR="004E3B5A" w:rsidRPr="00453EF9">
        <w:rPr>
          <w:rFonts w:asciiTheme="minorHAnsi" w:hAnsiTheme="minorHAnsi" w:cstheme="minorHAnsi"/>
          <w:color w:val="262626" w:themeColor="text1" w:themeTint="D9"/>
        </w:rPr>
        <w:t>02</w:t>
      </w:r>
      <w:r w:rsidR="006F0433" w:rsidRPr="00453EF9">
        <w:rPr>
          <w:rFonts w:asciiTheme="minorHAnsi" w:hAnsiTheme="minorHAnsi" w:cstheme="minorHAnsi"/>
          <w:color w:val="262626" w:themeColor="text1" w:themeTint="D9"/>
        </w:rPr>
        <w:t>1</w:t>
      </w:r>
    </w:p>
    <w:p w:rsidR="00453EF9" w:rsidRPr="00453EF9" w:rsidRDefault="00453EF9" w:rsidP="00453EF9">
      <w:pPr>
        <w:spacing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</w:p>
    <w:p w:rsidR="008631A9" w:rsidRPr="00453EF9" w:rsidRDefault="00131A80" w:rsidP="00453EF9">
      <w:pPr>
        <w:spacing w:line="276" w:lineRule="auto"/>
        <w:ind w:left="851" w:hanging="709"/>
        <w:rPr>
          <w:rFonts w:asciiTheme="minorHAnsi" w:hAnsiTheme="minorHAnsi" w:cstheme="minorHAnsi"/>
          <w:color w:val="auto"/>
        </w:rPr>
      </w:pPr>
      <w:r w:rsidRPr="00453EF9">
        <w:rPr>
          <w:rFonts w:asciiTheme="minorHAnsi" w:hAnsiTheme="minorHAnsi" w:cstheme="minorHAnsi"/>
          <w:b/>
          <w:color w:val="404040" w:themeColor="text1" w:themeTint="BF"/>
        </w:rPr>
        <w:t>Θέμα</w:t>
      </w:r>
      <w:r w:rsidR="00F43B6F" w:rsidRPr="00453EF9">
        <w:rPr>
          <w:rFonts w:asciiTheme="minorHAnsi" w:hAnsiTheme="minorHAnsi" w:cstheme="minorHAnsi"/>
          <w:b/>
          <w:color w:val="404040" w:themeColor="text1" w:themeTint="BF"/>
        </w:rPr>
        <w:t xml:space="preserve">: </w:t>
      </w:r>
      <w:r w:rsidR="00453EF9" w:rsidRPr="00453EF9">
        <w:rPr>
          <w:rFonts w:asciiTheme="minorHAnsi" w:hAnsiTheme="minorHAnsi" w:cstheme="minorHAnsi"/>
          <w:b/>
          <w:color w:val="404040" w:themeColor="text1" w:themeTint="BF"/>
        </w:rPr>
        <w:tab/>
      </w:r>
      <w:r w:rsidR="00F43B6F" w:rsidRPr="00453EF9">
        <w:rPr>
          <w:rFonts w:asciiTheme="minorHAnsi" w:hAnsiTheme="minorHAnsi" w:cstheme="minorHAnsi"/>
          <w:color w:val="auto"/>
        </w:rPr>
        <w:t xml:space="preserve">Πρόσκληση εκδήλωσης ενδιαφέροντος </w:t>
      </w:r>
      <w:r w:rsidR="003C527E" w:rsidRPr="00453EF9">
        <w:rPr>
          <w:rFonts w:asciiTheme="minorHAnsi" w:hAnsiTheme="minorHAnsi" w:cstheme="minorHAnsi"/>
          <w:color w:val="auto"/>
        </w:rPr>
        <w:t>συμμετοχής στα τμήματα μάθησης του Κ</w:t>
      </w:r>
      <w:r w:rsidR="00D6658D" w:rsidRPr="00453EF9">
        <w:rPr>
          <w:rFonts w:asciiTheme="minorHAnsi" w:hAnsiTheme="minorHAnsi" w:cstheme="minorHAnsi"/>
          <w:color w:val="auto"/>
        </w:rPr>
        <w:t xml:space="preserve">έντρου </w:t>
      </w:r>
      <w:r w:rsidR="003C527E" w:rsidRPr="00453EF9">
        <w:rPr>
          <w:rFonts w:asciiTheme="minorHAnsi" w:hAnsiTheme="minorHAnsi" w:cstheme="minorHAnsi"/>
          <w:color w:val="auto"/>
        </w:rPr>
        <w:t>Δ</w:t>
      </w:r>
      <w:r w:rsidR="00D6658D" w:rsidRPr="00453EF9">
        <w:rPr>
          <w:rFonts w:asciiTheme="minorHAnsi" w:hAnsiTheme="minorHAnsi" w:cstheme="minorHAnsi"/>
          <w:color w:val="auto"/>
        </w:rPr>
        <w:t xml:space="preserve">ιά </w:t>
      </w:r>
      <w:r w:rsidR="003C527E" w:rsidRPr="00453EF9">
        <w:rPr>
          <w:rFonts w:asciiTheme="minorHAnsi" w:hAnsiTheme="minorHAnsi" w:cstheme="minorHAnsi"/>
          <w:color w:val="auto"/>
        </w:rPr>
        <w:t>Β</w:t>
      </w:r>
      <w:r w:rsidR="00D6658D" w:rsidRPr="00453EF9">
        <w:rPr>
          <w:rFonts w:asciiTheme="minorHAnsi" w:hAnsiTheme="minorHAnsi" w:cstheme="minorHAnsi"/>
          <w:color w:val="auto"/>
        </w:rPr>
        <w:t xml:space="preserve">ίου </w:t>
      </w:r>
      <w:r w:rsidR="003C527E" w:rsidRPr="00453EF9">
        <w:rPr>
          <w:rFonts w:asciiTheme="minorHAnsi" w:hAnsiTheme="minorHAnsi" w:cstheme="minorHAnsi"/>
          <w:color w:val="auto"/>
        </w:rPr>
        <w:t>Μ</w:t>
      </w:r>
      <w:r w:rsidR="00D6658D" w:rsidRPr="00453EF9">
        <w:rPr>
          <w:rFonts w:asciiTheme="minorHAnsi" w:hAnsiTheme="minorHAnsi" w:cstheme="minorHAnsi"/>
          <w:color w:val="auto"/>
        </w:rPr>
        <w:t>άθησης (Κ</w:t>
      </w:r>
      <w:r w:rsidR="00446BF2" w:rsidRPr="00453EF9">
        <w:rPr>
          <w:rFonts w:asciiTheme="minorHAnsi" w:hAnsiTheme="minorHAnsi" w:cstheme="minorHAnsi"/>
          <w:color w:val="auto"/>
        </w:rPr>
        <w:t>.</w:t>
      </w:r>
      <w:r w:rsidR="00D6658D" w:rsidRPr="00453EF9">
        <w:rPr>
          <w:rFonts w:asciiTheme="minorHAnsi" w:hAnsiTheme="minorHAnsi" w:cstheme="minorHAnsi"/>
          <w:color w:val="auto"/>
        </w:rPr>
        <w:t>Δ</w:t>
      </w:r>
      <w:r w:rsidR="00446BF2" w:rsidRPr="00453EF9">
        <w:rPr>
          <w:rFonts w:asciiTheme="minorHAnsi" w:hAnsiTheme="minorHAnsi" w:cstheme="minorHAnsi"/>
          <w:color w:val="auto"/>
        </w:rPr>
        <w:t>.</w:t>
      </w:r>
      <w:r w:rsidR="00D6658D" w:rsidRPr="00453EF9">
        <w:rPr>
          <w:rFonts w:asciiTheme="minorHAnsi" w:hAnsiTheme="minorHAnsi" w:cstheme="minorHAnsi"/>
          <w:color w:val="auto"/>
        </w:rPr>
        <w:t>Β</w:t>
      </w:r>
      <w:r w:rsidR="00446BF2" w:rsidRPr="00453EF9">
        <w:rPr>
          <w:rFonts w:asciiTheme="minorHAnsi" w:hAnsiTheme="minorHAnsi" w:cstheme="minorHAnsi"/>
          <w:color w:val="auto"/>
        </w:rPr>
        <w:t>.</w:t>
      </w:r>
      <w:r w:rsidR="00D6658D" w:rsidRPr="00453EF9">
        <w:rPr>
          <w:rFonts w:asciiTheme="minorHAnsi" w:hAnsiTheme="minorHAnsi" w:cstheme="minorHAnsi"/>
          <w:color w:val="auto"/>
        </w:rPr>
        <w:t>Μ</w:t>
      </w:r>
      <w:r w:rsidR="00446BF2" w:rsidRPr="00453EF9">
        <w:rPr>
          <w:rFonts w:asciiTheme="minorHAnsi" w:hAnsiTheme="minorHAnsi" w:cstheme="minorHAnsi"/>
          <w:color w:val="auto"/>
        </w:rPr>
        <w:t>.</w:t>
      </w:r>
      <w:r w:rsidR="00D6658D" w:rsidRPr="00453EF9">
        <w:rPr>
          <w:rFonts w:asciiTheme="minorHAnsi" w:hAnsiTheme="minorHAnsi" w:cstheme="minorHAnsi"/>
          <w:color w:val="auto"/>
        </w:rPr>
        <w:t xml:space="preserve">) Δήμου </w:t>
      </w:r>
      <w:r w:rsidR="006F0433" w:rsidRPr="00453EF9">
        <w:rPr>
          <w:rFonts w:asciiTheme="minorHAnsi" w:hAnsiTheme="minorHAnsi" w:cstheme="minorHAnsi"/>
          <w:color w:val="auto"/>
        </w:rPr>
        <w:t>Λοκρών</w:t>
      </w:r>
    </w:p>
    <w:p w:rsidR="0089487C" w:rsidRPr="00453EF9" w:rsidRDefault="0089487C" w:rsidP="00453EF9">
      <w:pPr>
        <w:pStyle w:val="a7"/>
        <w:spacing w:line="276" w:lineRule="auto"/>
        <w:ind w:left="-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9487C" w:rsidRPr="00453EF9" w:rsidRDefault="0089487C" w:rsidP="00453EF9">
      <w:pPr>
        <w:pStyle w:val="a7"/>
        <w:spacing w:line="276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 w:rsidRPr="00453EF9">
        <w:rPr>
          <w:rFonts w:asciiTheme="minorHAnsi" w:hAnsiTheme="minorHAnsi" w:cstheme="minorHAnsi"/>
          <w:sz w:val="22"/>
          <w:szCs w:val="22"/>
        </w:rPr>
        <w:t xml:space="preserve">Ενημερώνουμε </w:t>
      </w:r>
      <w:r w:rsidR="00500635" w:rsidRPr="00453EF9">
        <w:rPr>
          <w:rFonts w:asciiTheme="minorHAnsi" w:hAnsiTheme="minorHAnsi" w:cstheme="minorHAnsi"/>
          <w:sz w:val="22"/>
          <w:szCs w:val="22"/>
        </w:rPr>
        <w:t>κάθε ενδιαφερόμενο</w:t>
      </w:r>
      <w:r w:rsidR="0030607D" w:rsidRPr="00453EF9">
        <w:rPr>
          <w:rFonts w:asciiTheme="minorHAnsi" w:hAnsiTheme="minorHAnsi" w:cstheme="minorHAnsi"/>
          <w:sz w:val="22"/>
          <w:szCs w:val="22"/>
        </w:rPr>
        <w:t>/η</w:t>
      </w:r>
      <w:r w:rsidRPr="00453EF9">
        <w:rPr>
          <w:rFonts w:asciiTheme="minorHAnsi" w:hAnsiTheme="minorHAnsi" w:cstheme="minorHAnsi"/>
          <w:sz w:val="22"/>
          <w:szCs w:val="22"/>
        </w:rPr>
        <w:t xml:space="preserve"> ότι ο</w:t>
      </w:r>
      <w:r w:rsidR="003C527E" w:rsidRPr="00453EF9">
        <w:rPr>
          <w:rFonts w:asciiTheme="minorHAnsi" w:hAnsiTheme="minorHAnsi" w:cstheme="minorHAnsi"/>
          <w:sz w:val="22"/>
          <w:szCs w:val="22"/>
        </w:rPr>
        <w:t xml:space="preserve"> Δήμος </w:t>
      </w:r>
      <w:r w:rsidR="006F0433" w:rsidRPr="00453EF9">
        <w:rPr>
          <w:rFonts w:asciiTheme="minorHAnsi" w:hAnsiTheme="minorHAnsi" w:cstheme="minorHAnsi"/>
          <w:sz w:val="22"/>
          <w:szCs w:val="22"/>
        </w:rPr>
        <w:t>Λοκρών</w:t>
      </w:r>
      <w:r w:rsidR="003C527E" w:rsidRPr="00453EF9">
        <w:rPr>
          <w:rFonts w:asciiTheme="minorHAnsi" w:hAnsiTheme="minorHAnsi" w:cstheme="minorHAnsi"/>
          <w:sz w:val="22"/>
          <w:szCs w:val="22"/>
        </w:rPr>
        <w:t xml:space="preserve">, το Υπουργείο </w:t>
      </w:r>
      <w:r w:rsidRPr="00453EF9">
        <w:rPr>
          <w:rFonts w:asciiTheme="minorHAnsi" w:hAnsiTheme="minorHAnsi" w:cstheme="minorHAnsi"/>
          <w:sz w:val="22"/>
          <w:szCs w:val="22"/>
        </w:rPr>
        <w:t xml:space="preserve">Παιδείας και Θρησκευμάτων (διά της Γενικής Γραμματείας </w:t>
      </w:r>
      <w:r w:rsidR="00776846" w:rsidRPr="00453EF9">
        <w:rPr>
          <w:rFonts w:asciiTheme="minorHAnsi" w:hAnsiTheme="minorHAnsi" w:cstheme="minorHAnsi"/>
          <w:sz w:val="22"/>
          <w:szCs w:val="22"/>
        </w:rPr>
        <w:t>Επαγγελματικής Εκπαίδευσης, Κατάρτισης</w:t>
      </w:r>
      <w:r w:rsidR="003C11A3" w:rsidRPr="00453EF9">
        <w:rPr>
          <w:rFonts w:asciiTheme="minorHAnsi" w:hAnsiTheme="minorHAnsi" w:cstheme="minorHAnsi"/>
          <w:sz w:val="22"/>
          <w:szCs w:val="22"/>
        </w:rPr>
        <w:t xml:space="preserve">, </w:t>
      </w:r>
      <w:r w:rsidRPr="00453EF9">
        <w:rPr>
          <w:rFonts w:asciiTheme="minorHAnsi" w:hAnsiTheme="minorHAnsi" w:cstheme="minorHAnsi"/>
          <w:sz w:val="22"/>
          <w:szCs w:val="22"/>
        </w:rPr>
        <w:t>Διά Βίου Μάθησης</w:t>
      </w:r>
      <w:r w:rsidR="003C11A3" w:rsidRPr="00453EF9">
        <w:rPr>
          <w:rFonts w:asciiTheme="minorHAnsi" w:hAnsiTheme="minorHAnsi" w:cstheme="minorHAnsi"/>
          <w:sz w:val="22"/>
          <w:szCs w:val="22"/>
        </w:rPr>
        <w:t xml:space="preserve"> και Νεολαίας</w:t>
      </w:r>
      <w:r w:rsidRPr="00453EF9">
        <w:rPr>
          <w:rFonts w:asciiTheme="minorHAnsi" w:hAnsiTheme="minorHAnsi" w:cstheme="minorHAnsi"/>
          <w:sz w:val="22"/>
          <w:szCs w:val="22"/>
        </w:rPr>
        <w:t xml:space="preserve">) </w:t>
      </w:r>
      <w:r w:rsidR="003C527E" w:rsidRPr="00453EF9">
        <w:rPr>
          <w:rFonts w:asciiTheme="minorHAnsi" w:hAnsiTheme="minorHAnsi" w:cstheme="minorHAnsi"/>
          <w:sz w:val="22"/>
          <w:szCs w:val="22"/>
        </w:rPr>
        <w:t>και το Ίδρυμα Νεολαίας και Δι</w:t>
      </w:r>
      <w:r w:rsidR="003D12B2" w:rsidRPr="00453EF9">
        <w:rPr>
          <w:rFonts w:asciiTheme="minorHAnsi" w:hAnsiTheme="minorHAnsi" w:cstheme="minorHAnsi"/>
          <w:sz w:val="22"/>
          <w:szCs w:val="22"/>
        </w:rPr>
        <w:t>ά</w:t>
      </w:r>
      <w:r w:rsidR="003C527E" w:rsidRPr="00453EF9">
        <w:rPr>
          <w:rFonts w:asciiTheme="minorHAnsi" w:hAnsiTheme="minorHAnsi" w:cstheme="minorHAnsi"/>
          <w:sz w:val="22"/>
          <w:szCs w:val="22"/>
        </w:rPr>
        <w:t xml:space="preserve"> Βίου Μάθησης </w:t>
      </w:r>
      <w:r w:rsidRPr="00453EF9">
        <w:rPr>
          <w:rFonts w:asciiTheme="minorHAnsi" w:hAnsiTheme="minorHAnsi" w:cstheme="minorHAnsi"/>
          <w:sz w:val="22"/>
          <w:szCs w:val="22"/>
        </w:rPr>
        <w:t>συνεχίζουν επιτυχώς τη λειτουργία του Κ.Δ.Β.Μ</w:t>
      </w:r>
      <w:r w:rsidR="00D6658D" w:rsidRPr="00453EF9">
        <w:rPr>
          <w:rFonts w:asciiTheme="minorHAnsi" w:hAnsiTheme="minorHAnsi" w:cstheme="minorHAnsi"/>
          <w:sz w:val="22"/>
          <w:szCs w:val="22"/>
        </w:rPr>
        <w:t>.</w:t>
      </w:r>
      <w:r w:rsidRPr="00453EF9">
        <w:rPr>
          <w:rFonts w:asciiTheme="minorHAnsi" w:hAnsiTheme="minorHAnsi" w:cstheme="minorHAnsi"/>
          <w:sz w:val="22"/>
          <w:szCs w:val="22"/>
        </w:rPr>
        <w:t xml:space="preserve"> του Δήμου </w:t>
      </w:r>
      <w:r w:rsidR="006F0433" w:rsidRPr="00453EF9">
        <w:rPr>
          <w:rFonts w:asciiTheme="minorHAnsi" w:hAnsiTheme="minorHAnsi" w:cstheme="minorHAnsi"/>
          <w:sz w:val="22"/>
          <w:szCs w:val="22"/>
        </w:rPr>
        <w:t>Λοκρών</w:t>
      </w:r>
      <w:r w:rsidRPr="00453EF9">
        <w:rPr>
          <w:rFonts w:asciiTheme="minorHAnsi" w:hAnsiTheme="minorHAnsi" w:cstheme="minorHAnsi"/>
          <w:sz w:val="22"/>
          <w:szCs w:val="22"/>
        </w:rPr>
        <w:t>. στο οποίο θα υλοποιηθούν προγράμματα Γενικής Εκπαίδευσης Ενηλίκων</w:t>
      </w:r>
      <w:r w:rsidR="00E41331" w:rsidRPr="00453EF9">
        <w:rPr>
          <w:rFonts w:asciiTheme="minorHAnsi" w:hAnsiTheme="minorHAnsi" w:cstheme="minorHAnsi"/>
          <w:sz w:val="22"/>
          <w:szCs w:val="22"/>
        </w:rPr>
        <w:t>,</w:t>
      </w:r>
      <w:r w:rsidR="00A939DB" w:rsidRPr="00453EF9">
        <w:rPr>
          <w:rFonts w:asciiTheme="minorHAnsi" w:hAnsiTheme="minorHAnsi" w:cstheme="minorHAnsi"/>
          <w:sz w:val="22"/>
          <w:szCs w:val="22"/>
        </w:rPr>
        <w:t xml:space="preserve"> στο πλαίσιο του συγχρηματοδοτούμενου Έργου «Κέντρα Διά Βίου Μάθησης (Κ.Δ.Β.Μ.)-Νέα Φάση» (ΟΠΣ 5002212).</w:t>
      </w:r>
    </w:p>
    <w:p w:rsidR="00453EF9" w:rsidRPr="00453EF9" w:rsidRDefault="00453EF9" w:rsidP="00453EF9">
      <w:pPr>
        <w:pStyle w:val="a7"/>
        <w:spacing w:line="276" w:lineRule="auto"/>
        <w:ind w:left="142" w:right="141"/>
        <w:rPr>
          <w:rFonts w:asciiTheme="minorHAnsi" w:hAnsiTheme="minorHAnsi" w:cstheme="minorHAnsi"/>
          <w:sz w:val="22"/>
          <w:szCs w:val="22"/>
        </w:rPr>
      </w:pPr>
    </w:p>
    <w:p w:rsidR="0089487C" w:rsidRPr="00453EF9" w:rsidRDefault="0089487C" w:rsidP="00453EF9">
      <w:pPr>
        <w:pStyle w:val="a7"/>
        <w:spacing w:line="276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 w:rsidRPr="00453EF9">
        <w:rPr>
          <w:rFonts w:asciiTheme="minorHAnsi" w:hAnsiTheme="minorHAnsi" w:cstheme="minorHAnsi"/>
          <w:sz w:val="22"/>
          <w:szCs w:val="22"/>
        </w:rPr>
        <w:t>Στο Κ.Δ.Β.Μ</w:t>
      </w:r>
      <w:r w:rsidR="00D6658D" w:rsidRPr="00453EF9">
        <w:rPr>
          <w:rFonts w:asciiTheme="minorHAnsi" w:hAnsiTheme="minorHAnsi" w:cstheme="minorHAnsi"/>
          <w:sz w:val="22"/>
          <w:szCs w:val="22"/>
        </w:rPr>
        <w:t>.</w:t>
      </w:r>
      <w:r w:rsidRPr="00453EF9">
        <w:rPr>
          <w:rFonts w:asciiTheme="minorHAnsi" w:hAnsiTheme="minorHAnsi" w:cstheme="minorHAnsi"/>
          <w:sz w:val="22"/>
          <w:szCs w:val="22"/>
        </w:rPr>
        <w:t xml:space="preserve"> του Δήμου</w:t>
      </w:r>
      <w:r w:rsidR="00116ABF" w:rsidRPr="00453EF9">
        <w:rPr>
          <w:rFonts w:asciiTheme="minorHAnsi" w:hAnsiTheme="minorHAnsi" w:cstheme="minorHAnsi"/>
          <w:sz w:val="22"/>
          <w:szCs w:val="22"/>
        </w:rPr>
        <w:t xml:space="preserve"> </w:t>
      </w:r>
      <w:r w:rsidR="006F0433" w:rsidRPr="00453EF9">
        <w:rPr>
          <w:rFonts w:asciiTheme="minorHAnsi" w:hAnsiTheme="minorHAnsi" w:cstheme="minorHAnsi"/>
          <w:sz w:val="22"/>
          <w:szCs w:val="22"/>
        </w:rPr>
        <w:t>Λοκρών</w:t>
      </w:r>
      <w:r w:rsidRPr="00453EF9">
        <w:rPr>
          <w:rFonts w:asciiTheme="minorHAnsi" w:hAnsiTheme="minorHAnsi" w:cstheme="minorHAnsi"/>
          <w:sz w:val="22"/>
          <w:szCs w:val="22"/>
        </w:rPr>
        <w:t xml:space="preserve"> μπορούν να δημιουργηθούν τμήματα</w:t>
      </w:r>
      <w:r w:rsidR="002947EF" w:rsidRPr="00453EF9">
        <w:rPr>
          <w:rFonts w:asciiTheme="minorHAnsi" w:hAnsiTheme="minorHAnsi" w:cstheme="minorHAnsi"/>
          <w:sz w:val="22"/>
          <w:szCs w:val="22"/>
        </w:rPr>
        <w:t>,</w:t>
      </w:r>
      <w:r w:rsidR="00F236A7" w:rsidRPr="00453EF9">
        <w:rPr>
          <w:rFonts w:asciiTheme="minorHAnsi" w:hAnsiTheme="minorHAnsi" w:cstheme="minorHAnsi"/>
          <w:sz w:val="22"/>
          <w:szCs w:val="22"/>
        </w:rPr>
        <w:t xml:space="preserve"> </w:t>
      </w:r>
      <w:r w:rsidR="001C003A" w:rsidRPr="00453EF9">
        <w:rPr>
          <w:rFonts w:asciiTheme="minorHAnsi" w:hAnsiTheme="minorHAnsi" w:cstheme="minorHAnsi"/>
          <w:sz w:val="22"/>
          <w:szCs w:val="22"/>
        </w:rPr>
        <w:t>σύμφωνα με τον πίνακα που ακολουθεί</w:t>
      </w:r>
      <w:r w:rsidRPr="00453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/>
      </w:tblPr>
      <w:tblGrid>
        <w:gridCol w:w="430"/>
        <w:gridCol w:w="4626"/>
        <w:gridCol w:w="1393"/>
        <w:gridCol w:w="1344"/>
        <w:gridCol w:w="1239"/>
      </w:tblGrid>
      <w:tr w:rsidR="00453EF9" w:rsidRPr="00453EF9" w:rsidTr="00FF3F05">
        <w:trPr>
          <w:trHeight w:val="559"/>
          <w:jc w:val="center"/>
        </w:trPr>
        <w:tc>
          <w:tcPr>
            <w:tcW w:w="238" w:type="pct"/>
            <w:vMerge w:val="restart"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561" w:type="pct"/>
            <w:vMerge w:val="restart"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ΤΙΤΛΟΙ ΠΡΟΓΡΑΜΜΑΤΩΝ</w:t>
            </w:r>
          </w:p>
        </w:tc>
        <w:tc>
          <w:tcPr>
            <w:tcW w:w="771" w:type="pct"/>
            <w:vMerge w:val="restart"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left="-53" w:right="-192" w:hanging="81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ΔΙΑΡΚΕΙΑ</w:t>
            </w:r>
            <w:r w:rsidR="00453EF9">
              <w:rPr>
                <w:rFonts w:asciiTheme="minorHAnsi" w:hAnsiTheme="minorHAnsi" w:cstheme="minorHAnsi"/>
                <w:b/>
              </w:rPr>
              <w:t xml:space="preserve"> </w:t>
            </w:r>
            <w:r w:rsidRPr="00453EF9">
              <w:rPr>
                <w:rFonts w:asciiTheme="minorHAnsi" w:hAnsiTheme="minorHAnsi" w:cstheme="minorHAnsi"/>
                <w:b/>
              </w:rPr>
              <w:t>ΣΕ ΩΡΕΣ</w:t>
            </w:r>
          </w:p>
        </w:tc>
        <w:tc>
          <w:tcPr>
            <w:tcW w:w="1430" w:type="pct"/>
            <w:gridSpan w:val="2"/>
            <w:shd w:val="clear" w:color="auto" w:fill="D9D9D9"/>
            <w:vAlign w:val="center"/>
          </w:tcPr>
          <w:p w:rsidR="002947EF" w:rsidRPr="00453EF9" w:rsidRDefault="002947EF" w:rsidP="00453EF9">
            <w:pPr>
              <w:spacing w:line="276" w:lineRule="auto"/>
              <w:ind w:right="28" w:hanging="47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ΤΡΟΠΟΣ ΠΑΡΑΚΟΛΟΥΘΗΣΗΣ</w:t>
            </w:r>
          </w:p>
        </w:tc>
      </w:tr>
      <w:tr w:rsidR="00453EF9" w:rsidRPr="00453EF9" w:rsidTr="00FF3F05">
        <w:trPr>
          <w:trHeight w:val="424"/>
          <w:jc w:val="center"/>
        </w:trPr>
        <w:tc>
          <w:tcPr>
            <w:tcW w:w="238" w:type="pct"/>
            <w:vMerge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pct"/>
            <w:vMerge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right="-56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Merge/>
            <w:shd w:val="clear" w:color="auto" w:fill="D9D9D9"/>
            <w:noWrap/>
            <w:vAlign w:val="center"/>
          </w:tcPr>
          <w:p w:rsidR="002947EF" w:rsidRPr="00453EF9" w:rsidRDefault="002947EF" w:rsidP="00453EF9">
            <w:pPr>
              <w:spacing w:line="276" w:lineRule="auto"/>
              <w:ind w:left="-53" w:right="-192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4" w:type="pct"/>
            <w:shd w:val="clear" w:color="auto" w:fill="D9D9D9"/>
            <w:vAlign w:val="center"/>
          </w:tcPr>
          <w:p w:rsidR="002947EF" w:rsidRPr="00453EF9" w:rsidRDefault="002947EF" w:rsidP="00453EF9">
            <w:pPr>
              <w:spacing w:line="276" w:lineRule="auto"/>
              <w:ind w:right="28" w:hanging="3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ΤΗΛΕ-ΕΚΠΑ</w:t>
            </w:r>
            <w:r w:rsidR="00113A56" w:rsidRPr="00453EF9">
              <w:rPr>
                <w:rFonts w:asciiTheme="minorHAnsi" w:hAnsiTheme="minorHAnsi" w:cstheme="minorHAnsi"/>
                <w:b/>
              </w:rPr>
              <w:t>Ι</w:t>
            </w:r>
            <w:r w:rsidR="00007C8A" w:rsidRPr="00453EF9">
              <w:rPr>
                <w:rFonts w:asciiTheme="minorHAnsi" w:hAnsiTheme="minorHAnsi" w:cstheme="minorHAnsi"/>
                <w:b/>
              </w:rPr>
              <w:t xml:space="preserve">ΔΕΥΣΗ 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2947EF" w:rsidRPr="00453EF9" w:rsidRDefault="002947EF" w:rsidP="00453EF9">
            <w:pPr>
              <w:spacing w:line="276" w:lineRule="auto"/>
              <w:ind w:right="28" w:hanging="27"/>
              <w:jc w:val="center"/>
              <w:rPr>
                <w:rFonts w:asciiTheme="minorHAnsi" w:hAnsiTheme="minorHAnsi" w:cstheme="minorHAnsi"/>
                <w:b/>
              </w:rPr>
            </w:pPr>
            <w:r w:rsidRPr="00453EF9">
              <w:rPr>
                <w:rFonts w:asciiTheme="minorHAnsi" w:hAnsiTheme="minorHAnsi" w:cstheme="minorHAnsi"/>
                <w:b/>
              </w:rPr>
              <w:t>ΔΙΑ ΖΩΣΗΣ</w:t>
            </w:r>
          </w:p>
        </w:tc>
      </w:tr>
      <w:tr w:rsidR="00453EF9" w:rsidRPr="00453EF9" w:rsidTr="00FF3F05">
        <w:trPr>
          <w:trHeight w:val="336"/>
          <w:jc w:val="center"/>
        </w:trPr>
        <w:tc>
          <w:tcPr>
            <w:tcW w:w="238" w:type="pct"/>
            <w:shd w:val="clear" w:color="auto" w:fill="auto"/>
            <w:noWrap/>
            <w:vAlign w:val="center"/>
          </w:tcPr>
          <w:p w:rsidR="00007C8A" w:rsidRPr="00453EF9" w:rsidRDefault="00007C8A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1" w:type="pct"/>
            <w:shd w:val="clear" w:color="auto" w:fill="auto"/>
            <w:noWrap/>
            <w:vAlign w:val="center"/>
          </w:tcPr>
          <w:p w:rsidR="00007C8A" w:rsidRPr="00453EF9" w:rsidRDefault="00567823" w:rsidP="00453EF9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 xml:space="preserve">Αγωγή Υγείας - Πρώτες Βοήθειες 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07C8A" w:rsidRPr="00453EF9" w:rsidRDefault="00757E62" w:rsidP="00453EF9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4" w:type="pct"/>
            <w:vAlign w:val="center"/>
          </w:tcPr>
          <w:p w:rsidR="00007C8A" w:rsidRPr="00453EF9" w:rsidRDefault="00007C8A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86" w:type="pct"/>
            <w:vAlign w:val="center"/>
          </w:tcPr>
          <w:p w:rsidR="00007C8A" w:rsidRPr="00453EF9" w:rsidRDefault="00007C8A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Χ</w:t>
            </w:r>
          </w:p>
        </w:tc>
      </w:tr>
      <w:tr w:rsidR="00453EF9" w:rsidRPr="00453EF9" w:rsidTr="00FF3F05">
        <w:trPr>
          <w:trHeight w:val="336"/>
          <w:jc w:val="center"/>
        </w:trPr>
        <w:tc>
          <w:tcPr>
            <w:tcW w:w="238" w:type="pct"/>
            <w:shd w:val="clear" w:color="auto" w:fill="auto"/>
            <w:noWrap/>
            <w:vAlign w:val="center"/>
          </w:tcPr>
          <w:p w:rsidR="00007C8A" w:rsidRPr="00453EF9" w:rsidRDefault="00007C8A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1" w:type="pct"/>
            <w:shd w:val="clear" w:color="auto" w:fill="auto"/>
            <w:noWrap/>
            <w:vAlign w:val="center"/>
          </w:tcPr>
          <w:p w:rsidR="00007C8A" w:rsidRPr="00453EF9" w:rsidRDefault="00567823" w:rsidP="00453EF9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Αθλητισμός και διατροφή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07C8A" w:rsidRPr="00453EF9" w:rsidRDefault="00757E62" w:rsidP="00453EF9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4" w:type="pct"/>
            <w:vAlign w:val="center"/>
          </w:tcPr>
          <w:p w:rsidR="00007C8A" w:rsidRPr="00453EF9" w:rsidRDefault="00567823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686" w:type="pct"/>
            <w:vAlign w:val="center"/>
          </w:tcPr>
          <w:p w:rsidR="00007C8A" w:rsidRPr="00453EF9" w:rsidRDefault="00007C8A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3EF9">
              <w:rPr>
                <w:rFonts w:asciiTheme="minorHAnsi" w:hAnsiTheme="minorHAnsi" w:cstheme="minorHAnsi"/>
              </w:rPr>
              <w:t>Χ</w:t>
            </w:r>
          </w:p>
        </w:tc>
      </w:tr>
      <w:tr w:rsidR="00453EF9" w:rsidRPr="00453EF9" w:rsidTr="00FF3F05">
        <w:trPr>
          <w:trHeight w:val="336"/>
          <w:jc w:val="center"/>
        </w:trPr>
        <w:tc>
          <w:tcPr>
            <w:tcW w:w="238" w:type="pct"/>
            <w:shd w:val="clear" w:color="auto" w:fill="auto"/>
            <w:noWrap/>
            <w:vAlign w:val="center"/>
          </w:tcPr>
          <w:p w:rsidR="00007C8A" w:rsidRPr="00453EF9" w:rsidRDefault="00007C8A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1" w:type="pct"/>
            <w:shd w:val="clear" w:color="auto" w:fill="auto"/>
            <w:noWrap/>
            <w:vAlign w:val="center"/>
          </w:tcPr>
          <w:p w:rsidR="00007C8A" w:rsidRPr="00453EF9" w:rsidRDefault="00757E62" w:rsidP="00453EF9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453EF9">
              <w:rPr>
                <w:rFonts w:asciiTheme="minorHAnsi" w:hAnsiTheme="minorHAnsi" w:cstheme="minorHAnsi"/>
              </w:rPr>
              <w:t>Εργαστήρι χειροτεχνίας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07C8A" w:rsidRPr="00453EF9" w:rsidRDefault="00757E62" w:rsidP="00453EF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44" w:type="pct"/>
            <w:vAlign w:val="center"/>
          </w:tcPr>
          <w:p w:rsidR="00007C8A" w:rsidRPr="00453EF9" w:rsidRDefault="00007C8A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vAlign w:val="center"/>
          </w:tcPr>
          <w:p w:rsidR="00007C8A" w:rsidRPr="00453EF9" w:rsidRDefault="00757E62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Χ</w:t>
            </w:r>
          </w:p>
        </w:tc>
      </w:tr>
      <w:tr w:rsidR="00453EF9" w:rsidRPr="00453EF9" w:rsidTr="00FF3F05">
        <w:trPr>
          <w:trHeight w:val="519"/>
          <w:jc w:val="center"/>
        </w:trPr>
        <w:tc>
          <w:tcPr>
            <w:tcW w:w="238" w:type="pct"/>
            <w:shd w:val="clear" w:color="auto" w:fill="auto"/>
            <w:noWrap/>
            <w:vAlign w:val="center"/>
          </w:tcPr>
          <w:p w:rsidR="00007C8A" w:rsidRPr="00453EF9" w:rsidRDefault="00007C8A" w:rsidP="00453EF9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61" w:type="pct"/>
            <w:shd w:val="clear" w:color="auto" w:fill="auto"/>
            <w:noWrap/>
            <w:vAlign w:val="center"/>
          </w:tcPr>
          <w:p w:rsidR="00007C8A" w:rsidRPr="00453EF9" w:rsidRDefault="00757E62" w:rsidP="00453EF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Θεατρικό Εργαστήρι (ανεβάζω τη δική μου παράσταση)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07C8A" w:rsidRPr="00453EF9" w:rsidRDefault="00003E54" w:rsidP="00453EF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44" w:type="pct"/>
            <w:vAlign w:val="center"/>
          </w:tcPr>
          <w:p w:rsidR="00007C8A" w:rsidRPr="00453EF9" w:rsidRDefault="00007C8A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vAlign w:val="center"/>
          </w:tcPr>
          <w:p w:rsidR="00007C8A" w:rsidRPr="00453EF9" w:rsidRDefault="00757E62" w:rsidP="00453EF9">
            <w:pPr>
              <w:spacing w:line="276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53EF9">
              <w:rPr>
                <w:rFonts w:asciiTheme="minorHAnsi" w:hAnsiTheme="minorHAnsi" w:cstheme="minorHAnsi"/>
              </w:rPr>
              <w:t>Χ</w:t>
            </w:r>
          </w:p>
        </w:tc>
      </w:tr>
    </w:tbl>
    <w:p w:rsidR="00453EF9" w:rsidRDefault="00453EF9" w:rsidP="00453EF9">
      <w:pPr>
        <w:pStyle w:val="2"/>
        <w:spacing w:after="0" w:line="276" w:lineRule="auto"/>
        <w:ind w:left="142" w:right="142"/>
        <w:jc w:val="both"/>
        <w:rPr>
          <w:rFonts w:asciiTheme="minorHAnsi" w:eastAsia="Times New Roman" w:hAnsiTheme="minorHAnsi" w:cstheme="minorHAnsi"/>
          <w:color w:val="auto"/>
          <w:lang w:eastAsia="el-GR"/>
        </w:rPr>
      </w:pPr>
    </w:p>
    <w:p w:rsidR="00CD1C5D" w:rsidRDefault="0089487C" w:rsidP="00453EF9">
      <w:pPr>
        <w:pStyle w:val="2"/>
        <w:spacing w:after="0" w:line="276" w:lineRule="auto"/>
        <w:ind w:left="142" w:right="142"/>
        <w:jc w:val="both"/>
        <w:rPr>
          <w:rFonts w:asciiTheme="minorHAnsi" w:eastAsia="Times New Roman" w:hAnsiTheme="minorHAnsi" w:cstheme="minorHAnsi"/>
          <w:color w:val="auto"/>
          <w:lang w:eastAsia="el-GR"/>
        </w:rPr>
      </w:pPr>
      <w:r w:rsidRPr="00453EF9">
        <w:rPr>
          <w:rFonts w:asciiTheme="minorHAnsi" w:eastAsia="Times New Roman" w:hAnsiTheme="minorHAnsi" w:cstheme="minorHAnsi"/>
          <w:color w:val="auto"/>
          <w:lang w:eastAsia="el-GR"/>
        </w:rPr>
        <w:t>Τα προσφερόμενα προγράμματα μπορούν να παρακ</w:t>
      </w:r>
      <w:r w:rsidR="00500635" w:rsidRPr="00453EF9">
        <w:rPr>
          <w:rFonts w:asciiTheme="minorHAnsi" w:eastAsia="Times New Roman" w:hAnsiTheme="minorHAnsi" w:cstheme="minorHAnsi"/>
          <w:color w:val="auto"/>
          <w:lang w:eastAsia="el-GR"/>
        </w:rPr>
        <w:t>ολουθήσουν ενήλικες ανεξαρτήτως χώρας καταγωγής</w:t>
      </w:r>
      <w:r w:rsidR="00265BD9" w:rsidRPr="00453EF9">
        <w:rPr>
          <w:rFonts w:asciiTheme="minorHAnsi" w:eastAsia="Times New Roman" w:hAnsiTheme="minorHAnsi" w:cstheme="minorHAnsi"/>
          <w:color w:val="auto"/>
          <w:lang w:eastAsia="el-GR"/>
        </w:rPr>
        <w:t xml:space="preserve">, ηλικίας και μόρφωσης, καθώς και μέλη ευάλωτων κοινωνικά ομάδων. </w:t>
      </w:r>
      <w:r w:rsidRPr="00453EF9">
        <w:rPr>
          <w:rFonts w:asciiTheme="minorHAnsi" w:eastAsia="Times New Roman" w:hAnsiTheme="minorHAnsi" w:cstheme="minorHAnsi"/>
          <w:color w:val="auto"/>
          <w:lang w:eastAsia="el-GR"/>
        </w:rPr>
        <w:t>Για την ένταξη των ενδιαφερομένων στα τμήματα απαιτείται η συμπλήρωση σχετικής αίτησης</w:t>
      </w:r>
      <w:r w:rsidR="008B7AE5" w:rsidRPr="00453EF9">
        <w:rPr>
          <w:rFonts w:asciiTheme="minorHAnsi" w:eastAsia="Times New Roman" w:hAnsiTheme="minorHAnsi" w:cstheme="minorHAnsi"/>
          <w:color w:val="auto"/>
          <w:lang w:eastAsia="el-GR"/>
        </w:rPr>
        <w:t xml:space="preserve"> με επίδειξη του δελτίου αστυνομικής ταυτότητας </w:t>
      </w:r>
      <w:r w:rsidR="00CD1C5D" w:rsidRPr="00453EF9">
        <w:rPr>
          <w:rFonts w:asciiTheme="minorHAnsi" w:eastAsia="Times New Roman" w:hAnsiTheme="minorHAnsi" w:cstheme="minorHAnsi"/>
          <w:color w:val="auto"/>
          <w:lang w:eastAsia="el-GR"/>
        </w:rPr>
        <w:t>ή του διαβατηρίου</w:t>
      </w:r>
      <w:r w:rsidR="00C524CA" w:rsidRPr="00453EF9">
        <w:rPr>
          <w:rFonts w:asciiTheme="minorHAnsi" w:eastAsia="Times New Roman" w:hAnsiTheme="minorHAnsi" w:cstheme="minorHAnsi"/>
          <w:color w:val="auto"/>
          <w:lang w:eastAsia="el-GR"/>
        </w:rPr>
        <w:t xml:space="preserve"> ή άλλου νομιμοποιητικού εγγράφου</w:t>
      </w:r>
      <w:r w:rsidR="00CD1C5D" w:rsidRPr="00453EF9">
        <w:rPr>
          <w:rFonts w:asciiTheme="minorHAnsi" w:eastAsia="Times New Roman" w:hAnsiTheme="minorHAnsi" w:cstheme="minorHAnsi"/>
          <w:color w:val="auto"/>
          <w:lang w:eastAsia="el-GR"/>
        </w:rPr>
        <w:t xml:space="preserve"> του </w:t>
      </w:r>
      <w:r w:rsidR="00E41331" w:rsidRPr="00453EF9">
        <w:rPr>
          <w:rFonts w:asciiTheme="minorHAnsi" w:eastAsia="Times New Roman" w:hAnsiTheme="minorHAnsi" w:cstheme="minorHAnsi"/>
          <w:color w:val="auto"/>
          <w:lang w:eastAsia="el-GR"/>
        </w:rPr>
        <w:t>ενδιαφερόμενου.</w:t>
      </w:r>
    </w:p>
    <w:p w:rsidR="00453EF9" w:rsidRPr="00453EF9" w:rsidRDefault="00453EF9" w:rsidP="00453EF9">
      <w:pPr>
        <w:pStyle w:val="2"/>
        <w:spacing w:after="0" w:line="276" w:lineRule="auto"/>
        <w:ind w:left="142" w:right="142"/>
        <w:jc w:val="both"/>
        <w:rPr>
          <w:rFonts w:asciiTheme="minorHAnsi" w:eastAsia="Times New Roman" w:hAnsiTheme="minorHAnsi" w:cstheme="minorHAnsi"/>
          <w:color w:val="auto"/>
          <w:u w:val="single"/>
          <w:lang w:eastAsia="el-GR"/>
        </w:rPr>
      </w:pPr>
    </w:p>
    <w:p w:rsidR="00CD1C5D" w:rsidRDefault="00CD1C5D" w:rsidP="00FF3F05">
      <w:pPr>
        <w:pStyle w:val="2"/>
        <w:spacing w:after="0" w:line="276" w:lineRule="auto"/>
        <w:ind w:left="0" w:right="142"/>
        <w:jc w:val="both"/>
        <w:rPr>
          <w:rFonts w:asciiTheme="minorHAnsi" w:eastAsia="Times New Roman" w:hAnsiTheme="minorHAnsi" w:cstheme="minorHAnsi"/>
          <w:i/>
          <w:color w:val="auto"/>
          <w:lang w:eastAsia="el-GR"/>
        </w:rPr>
      </w:pP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Ειδικά για τα τμήματα που υλοποιούνται </w:t>
      </w:r>
      <w:r w:rsidR="00C524CA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μέσω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δια ζώσης παρακολούθηση</w:t>
      </w:r>
      <w:r w:rsidR="00C524CA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ς,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COVID-19 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ή βεβαίωση</w:t>
      </w:r>
      <w:r w:rsidR="00C524CA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ς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</w:t>
      </w:r>
      <w:proofErr w:type="spellStart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νόσησης</w:t>
      </w:r>
      <w:proofErr w:type="spellEnd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σε ισχύ ή βεβαίωση</w:t>
      </w:r>
      <w:r w:rsidR="00C524CA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ς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αρνητικού εργαστηριακού διαγνωστικού ελέγχου </w:t>
      </w:r>
      <w:proofErr w:type="spellStart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νόσησης</w:t>
      </w:r>
      <w:proofErr w:type="spellEnd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(</w:t>
      </w:r>
      <w:proofErr w:type="spellStart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rapid</w:t>
      </w:r>
      <w:proofErr w:type="spellEnd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</w:t>
      </w:r>
      <w:proofErr w:type="spellStart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test</w:t>
      </w:r>
      <w:proofErr w:type="spellEnd"/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 ή PCR) </w:t>
      </w:r>
      <w:r w:rsidR="00E41331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έως </w:t>
      </w:r>
      <w:r w:rsidR="0014747C"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 xml:space="preserve">και </w:t>
      </w:r>
      <w:r w:rsidRPr="00453EF9">
        <w:rPr>
          <w:rFonts w:asciiTheme="minorHAnsi" w:eastAsia="Times New Roman" w:hAnsiTheme="minorHAnsi" w:cstheme="minorHAnsi"/>
          <w:i/>
          <w:color w:val="auto"/>
          <w:u w:val="single"/>
          <w:lang w:eastAsia="el-GR"/>
        </w:rPr>
        <w:t>48 ωρών πριν από κάθε συνάντηση</w:t>
      </w:r>
      <w:r w:rsidRPr="00453EF9">
        <w:rPr>
          <w:rFonts w:asciiTheme="minorHAnsi" w:eastAsia="Times New Roman" w:hAnsiTheme="minorHAnsi" w:cstheme="minorHAnsi"/>
          <w:i/>
          <w:color w:val="auto"/>
          <w:lang w:eastAsia="el-GR"/>
        </w:rPr>
        <w:t>.</w:t>
      </w:r>
    </w:p>
    <w:p w:rsidR="00FF3F05" w:rsidRPr="00453EF9" w:rsidRDefault="00FF3F05" w:rsidP="00FF3F05">
      <w:pPr>
        <w:pStyle w:val="2"/>
        <w:spacing w:after="0" w:line="276" w:lineRule="auto"/>
        <w:ind w:left="0" w:right="142"/>
        <w:jc w:val="both"/>
        <w:rPr>
          <w:rFonts w:asciiTheme="minorHAnsi" w:eastAsia="Times New Roman" w:hAnsiTheme="minorHAnsi" w:cstheme="minorHAnsi"/>
          <w:i/>
          <w:color w:val="auto"/>
          <w:lang w:eastAsia="el-GR"/>
        </w:rPr>
      </w:pPr>
    </w:p>
    <w:p w:rsidR="0089487C" w:rsidRPr="00453EF9" w:rsidRDefault="006C23AB" w:rsidP="00453EF9">
      <w:pPr>
        <w:pStyle w:val="2"/>
        <w:spacing w:after="0" w:line="276" w:lineRule="auto"/>
        <w:ind w:left="0" w:right="141"/>
        <w:jc w:val="both"/>
        <w:rPr>
          <w:rFonts w:asciiTheme="minorHAnsi" w:eastAsia="Times New Roman" w:hAnsiTheme="minorHAnsi" w:cstheme="minorHAnsi"/>
          <w:b/>
          <w:color w:val="auto"/>
          <w:lang w:eastAsia="el-GR"/>
        </w:rPr>
      </w:pPr>
      <w:r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 xml:space="preserve">Το </w:t>
      </w:r>
      <w:r w:rsidR="0063193D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 xml:space="preserve">έργο </w:t>
      </w:r>
      <w:r w:rsidR="0097070F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>συγχρηματοδοτείται από την Ελλάδα και την Ευρωπαϊκή Ένωση (Ε</w:t>
      </w:r>
      <w:r w:rsidR="0030607D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 xml:space="preserve">υρωπαϊκό Κοινωνικό Ταμείο) μέσω του Επιχειρησιακού Προγράμματος </w:t>
      </w:r>
      <w:r w:rsidR="0063193D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 xml:space="preserve">«Ανάπτυξη Ανθρώπινου Δυναμικού, </w:t>
      </w:r>
      <w:r w:rsidR="00207DB9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>Εκπαίδευση και Διά Βίου Μάθηση»</w:t>
      </w:r>
      <w:r w:rsidR="004E3B5A" w:rsidRPr="00453EF9">
        <w:rPr>
          <w:rFonts w:asciiTheme="minorHAnsi" w:eastAsia="Times New Roman" w:hAnsiTheme="minorHAnsi" w:cstheme="minorHAnsi"/>
          <w:b/>
          <w:color w:val="auto"/>
          <w:lang w:eastAsia="el-GR"/>
        </w:rPr>
        <w:t>.</w:t>
      </w:r>
    </w:p>
    <w:p w:rsidR="00CD66EC" w:rsidRPr="00453EF9" w:rsidRDefault="00CD66EC" w:rsidP="00453EF9">
      <w:pPr>
        <w:pStyle w:val="2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color w:val="auto"/>
          <w:lang w:eastAsia="el-GR"/>
        </w:rPr>
      </w:pPr>
    </w:p>
    <w:p w:rsidR="00D66C1F" w:rsidRDefault="0089487C" w:rsidP="00FF3F05">
      <w:pPr>
        <w:pStyle w:val="3"/>
        <w:spacing w:after="0" w:line="276" w:lineRule="auto"/>
        <w:ind w:left="0" w:right="55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r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Για πληροφορίες και </w:t>
      </w:r>
      <w:r w:rsidR="00CD66EC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δηλώσεις συμμετοχής</w:t>
      </w:r>
      <w:r w:rsidR="00441D91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</w:t>
      </w:r>
      <w:r w:rsidR="00232814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απευθυνθείτε</w:t>
      </w:r>
      <w:r w:rsidR="00232814" w:rsidRPr="00453EF9">
        <w:rPr>
          <w:rFonts w:asciiTheme="minorHAnsi" w:hAnsiTheme="minorHAnsi" w:cstheme="minorHAnsi"/>
          <w:sz w:val="22"/>
          <w:szCs w:val="22"/>
        </w:rPr>
        <w:t xml:space="preserve"> </w:t>
      </w:r>
      <w:r w:rsidR="00232814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στο Κέντρο </w:t>
      </w:r>
      <w:r w:rsidR="00567823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Δια Βίου Μάθησης  Δήμου Λοκρών</w:t>
      </w:r>
    </w:p>
    <w:p w:rsidR="00FF3F05" w:rsidRPr="00453EF9" w:rsidRDefault="00FF3F05" w:rsidP="00FF3F05">
      <w:pPr>
        <w:pStyle w:val="3"/>
        <w:spacing w:after="0" w:line="276" w:lineRule="auto"/>
        <w:ind w:left="0" w:right="55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</w:p>
    <w:p w:rsidR="0089487C" w:rsidRPr="00453EF9" w:rsidRDefault="0089487C" w:rsidP="00453EF9">
      <w:pPr>
        <w:pStyle w:val="3"/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>Τηλ</w:t>
      </w:r>
      <w:proofErr w:type="spellEnd"/>
      <w:r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 xml:space="preserve">. </w:t>
      </w:r>
      <w:r w:rsidR="00213B9E"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>:</w:t>
      </w:r>
      <w:r w:rsidR="006F0433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2233022015</w:t>
      </w:r>
    </w:p>
    <w:p w:rsidR="003C2496" w:rsidRPr="00453EF9" w:rsidRDefault="00CD66EC" w:rsidP="00453EF9">
      <w:pPr>
        <w:pStyle w:val="3"/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>Ταχ</w:t>
      </w:r>
      <w:proofErr w:type="spellEnd"/>
      <w:r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>. Διεύθυνση:</w:t>
      </w:r>
      <w:r w:rsidR="003C2496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Επισκόπου Νεοφύτου Μεταξά </w:t>
      </w:r>
    </w:p>
    <w:p w:rsidR="00CD66EC" w:rsidRPr="00453EF9" w:rsidRDefault="003C2496" w:rsidP="00453EF9">
      <w:pPr>
        <w:pStyle w:val="3"/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r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&amp; Ευσταθίου Χρήστου, </w:t>
      </w:r>
      <w:r w:rsidR="006F0433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Αταλάντη 35200</w:t>
      </w:r>
    </w:p>
    <w:p w:rsidR="003C2496" w:rsidRDefault="00116ABF" w:rsidP="00453EF9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hAnsiTheme="minorHAnsi" w:cstheme="minorHAnsi"/>
          <w:sz w:val="22"/>
          <w:szCs w:val="22"/>
        </w:rPr>
      </w:pPr>
      <w:r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el-GR"/>
        </w:rPr>
        <w:t>Email</w:t>
      </w:r>
      <w:r w:rsidR="0089487C"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 xml:space="preserve">: </w:t>
      </w:r>
      <w:hyperlink r:id="rId8" w:history="1"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val="en-US" w:eastAsia="el-GR"/>
          </w:rPr>
          <w:t>kontopanou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eastAsia="el-GR"/>
          </w:rPr>
          <w:t>.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val="en-US" w:eastAsia="el-GR"/>
          </w:rPr>
          <w:t>christina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eastAsia="el-GR"/>
          </w:rPr>
          <w:t>@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val="en-US" w:eastAsia="el-GR"/>
          </w:rPr>
          <w:t>gmail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eastAsia="el-GR"/>
          </w:rPr>
          <w:t>.</w:t>
        </w:r>
        <w:r w:rsidR="003C2496" w:rsidRPr="00453EF9">
          <w:rPr>
            <w:rStyle w:val="-"/>
            <w:rFonts w:asciiTheme="minorHAnsi" w:eastAsia="Times New Roman" w:hAnsiTheme="minorHAnsi" w:cstheme="minorHAnsi"/>
            <w:sz w:val="22"/>
            <w:szCs w:val="22"/>
            <w:lang w:val="en-US" w:eastAsia="el-GR"/>
          </w:rPr>
          <w:t>com</w:t>
        </w:r>
      </w:hyperlink>
    </w:p>
    <w:p w:rsidR="00453EF9" w:rsidRPr="00453EF9" w:rsidRDefault="00453EF9" w:rsidP="00453EF9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</w:p>
    <w:p w:rsidR="0089487C" w:rsidRDefault="003C2496" w:rsidP="00453EF9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r w:rsidRPr="00453EF9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el-GR"/>
        </w:rPr>
        <w:t>Οι αιτήσεις συμμετοχής θα γίνονται δια</w:t>
      </w:r>
      <w:r w:rsidR="00453EF9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el-GR"/>
        </w:rPr>
        <w:t xml:space="preserve"> ζώσης και ηλεκτρονικά από </w:t>
      </w:r>
      <w:r w:rsidRPr="00453EF9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el-GR"/>
        </w:rPr>
        <w:t xml:space="preserve"> 1/11/2021 μέχρι 12/11/2021</w:t>
      </w:r>
    </w:p>
    <w:p w:rsidR="00453EF9" w:rsidRPr="00453EF9" w:rsidRDefault="00453EF9" w:rsidP="00453EF9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</w:p>
    <w:p w:rsidR="005E380C" w:rsidRPr="00453EF9" w:rsidRDefault="00E10028" w:rsidP="00453EF9">
      <w:pPr>
        <w:pStyle w:val="3"/>
        <w:tabs>
          <w:tab w:val="left" w:pos="4350"/>
        </w:tabs>
        <w:spacing w:after="0" w:line="276" w:lineRule="auto"/>
        <w:ind w:left="0" w:right="-88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</w:pPr>
      <w:r w:rsidRPr="00453EF9">
        <w:rPr>
          <w:rFonts w:asciiTheme="minorHAnsi" w:eastAsia="Times New Roman" w:hAnsiTheme="minorHAnsi" w:cstheme="minorHAnsi"/>
          <w:color w:val="FF0000"/>
          <w:sz w:val="22"/>
          <w:szCs w:val="22"/>
          <w:lang w:eastAsia="el-GR"/>
        </w:rPr>
        <w:t xml:space="preserve"> </w:t>
      </w:r>
      <w:r w:rsidR="0089487C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Θα τηρηθεί σειρά προτεραιότητας</w:t>
      </w:r>
      <w:r w:rsidR="003D12B2" w:rsidRPr="00453EF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.</w:t>
      </w:r>
      <w:r w:rsidR="003D12B2"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 xml:space="preserve"> </w:t>
      </w:r>
      <w:r w:rsidR="00B8724E" w:rsidRPr="00453EF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l-GR"/>
        </w:rPr>
        <w:tab/>
      </w:r>
      <w:bookmarkStart w:id="0" w:name="_GoBack"/>
      <w:bookmarkEnd w:id="0"/>
    </w:p>
    <w:sectPr w:rsidR="005E380C" w:rsidRPr="00453EF9" w:rsidSect="00453EF9">
      <w:headerReference w:type="default" r:id="rId9"/>
      <w:footerReference w:type="default" r:id="rId10"/>
      <w:pgSz w:w="11906" w:h="16838"/>
      <w:pgMar w:top="1077" w:right="1418" w:bottom="1077" w:left="1361" w:header="56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22" w:rsidRDefault="00706F22" w:rsidP="000C55D3">
      <w:pPr>
        <w:spacing w:line="240" w:lineRule="auto"/>
      </w:pPr>
      <w:r>
        <w:separator/>
      </w:r>
    </w:p>
  </w:endnote>
  <w:endnote w:type="continuationSeparator" w:id="0">
    <w:p w:rsidR="00706F22" w:rsidRDefault="00706F22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74F3">
      <w:rPr>
        <w:noProof/>
        <w:lang w:eastAsia="el-GR"/>
      </w:rPr>
      <w:pict>
        <v:group id="Ομάδα 7" o:spid="_x0000_s45057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5060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5059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505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22" w:rsidRDefault="00706F22" w:rsidP="000C55D3">
      <w:pPr>
        <w:spacing w:line="240" w:lineRule="auto"/>
      </w:pPr>
      <w:r>
        <w:separator/>
      </w:r>
    </w:p>
  </w:footnote>
  <w:footnote w:type="continuationSeparator" w:id="0">
    <w:p w:rsidR="00706F22" w:rsidRDefault="00706F22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776846" w:rsidP="008843F7">
    <w:pPr>
      <w:pStyle w:val="a5"/>
      <w:tabs>
        <w:tab w:val="clear" w:pos="8306"/>
      </w:tabs>
      <w:ind w:right="-142"/>
      <w:rPr>
        <w:b/>
      </w:rPr>
    </w:pPr>
    <w:r>
      <w:rPr>
        <w:b/>
      </w:rPr>
      <w:t xml:space="preserve">  </w:t>
    </w:r>
    <w:r w:rsidR="003F39FC">
      <w:rPr>
        <w:b/>
      </w:rPr>
      <w:t xml:space="preserve"> </w:t>
    </w:r>
    <w:r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453EF9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453EF9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453EF9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776846" w:rsidP="00453EF9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5063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03E54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1C1"/>
    <w:rsid w:val="002D5FF2"/>
    <w:rsid w:val="002D76AB"/>
    <w:rsid w:val="003050B9"/>
    <w:rsid w:val="0030607D"/>
    <w:rsid w:val="003543BF"/>
    <w:rsid w:val="00362F37"/>
    <w:rsid w:val="003C11A3"/>
    <w:rsid w:val="003C2496"/>
    <w:rsid w:val="003C527E"/>
    <w:rsid w:val="003C713D"/>
    <w:rsid w:val="003D12B2"/>
    <w:rsid w:val="003F39FC"/>
    <w:rsid w:val="004001D9"/>
    <w:rsid w:val="00403569"/>
    <w:rsid w:val="004074F3"/>
    <w:rsid w:val="00441D91"/>
    <w:rsid w:val="00446BF2"/>
    <w:rsid w:val="00453EF9"/>
    <w:rsid w:val="00493A03"/>
    <w:rsid w:val="004A117F"/>
    <w:rsid w:val="004A376B"/>
    <w:rsid w:val="004C5924"/>
    <w:rsid w:val="004E3B5A"/>
    <w:rsid w:val="00500635"/>
    <w:rsid w:val="00501ACA"/>
    <w:rsid w:val="005260F1"/>
    <w:rsid w:val="00567823"/>
    <w:rsid w:val="005D21C5"/>
    <w:rsid w:val="005E380C"/>
    <w:rsid w:val="00602595"/>
    <w:rsid w:val="00612F34"/>
    <w:rsid w:val="00614231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6F0433"/>
    <w:rsid w:val="00706A25"/>
    <w:rsid w:val="00706F22"/>
    <w:rsid w:val="007453E9"/>
    <w:rsid w:val="007578D6"/>
    <w:rsid w:val="00757E62"/>
    <w:rsid w:val="00767BE2"/>
    <w:rsid w:val="00776846"/>
    <w:rsid w:val="00780061"/>
    <w:rsid w:val="007A2863"/>
    <w:rsid w:val="007F03CF"/>
    <w:rsid w:val="007F12D8"/>
    <w:rsid w:val="00817803"/>
    <w:rsid w:val="00825C17"/>
    <w:rsid w:val="008631A9"/>
    <w:rsid w:val="0086579D"/>
    <w:rsid w:val="008843F7"/>
    <w:rsid w:val="0089487C"/>
    <w:rsid w:val="008B7AE5"/>
    <w:rsid w:val="00917F7D"/>
    <w:rsid w:val="009233D6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A5BA9"/>
    <w:rsid w:val="00AB4B04"/>
    <w:rsid w:val="00AD4ED6"/>
    <w:rsid w:val="00AF1B7E"/>
    <w:rsid w:val="00B80AF2"/>
    <w:rsid w:val="00B8724E"/>
    <w:rsid w:val="00BA2506"/>
    <w:rsid w:val="00BC20AF"/>
    <w:rsid w:val="00BE52EC"/>
    <w:rsid w:val="00BE7E09"/>
    <w:rsid w:val="00C117FB"/>
    <w:rsid w:val="00C1461C"/>
    <w:rsid w:val="00C273E5"/>
    <w:rsid w:val="00C402D0"/>
    <w:rsid w:val="00C524CA"/>
    <w:rsid w:val="00C81AE4"/>
    <w:rsid w:val="00CA26FD"/>
    <w:rsid w:val="00CB0447"/>
    <w:rsid w:val="00CC1BED"/>
    <w:rsid w:val="00CC6928"/>
    <w:rsid w:val="00CD1C5D"/>
    <w:rsid w:val="00CD4FD6"/>
    <w:rsid w:val="00CD66EC"/>
    <w:rsid w:val="00CF07DE"/>
    <w:rsid w:val="00D20CA4"/>
    <w:rsid w:val="00D43A97"/>
    <w:rsid w:val="00D6658D"/>
    <w:rsid w:val="00D66C1F"/>
    <w:rsid w:val="00DB28BF"/>
    <w:rsid w:val="00DB3424"/>
    <w:rsid w:val="00DB6537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511A2"/>
    <w:rsid w:val="00F63682"/>
    <w:rsid w:val="00F66CF4"/>
    <w:rsid w:val="00F923CE"/>
    <w:rsid w:val="00F95180"/>
    <w:rsid w:val="00FA6E8D"/>
    <w:rsid w:val="00FC4D15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3C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panou.christ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ST</cp:lastModifiedBy>
  <cp:revision>3</cp:revision>
  <cp:lastPrinted>2021-09-14T11:17:00Z</cp:lastPrinted>
  <dcterms:created xsi:type="dcterms:W3CDTF">2021-10-29T12:20:00Z</dcterms:created>
  <dcterms:modified xsi:type="dcterms:W3CDTF">2021-10-29T12:49:00Z</dcterms:modified>
</cp:coreProperties>
</file>