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30" w:rsidRPr="00565DC4" w:rsidRDefault="00370030" w:rsidP="00370030">
      <w:pPr>
        <w:jc w:val="both"/>
        <w:rPr>
          <w:rFonts w:ascii="Cambria Math" w:hAnsi="Cambria Math"/>
          <w:sz w:val="22"/>
          <w:szCs w:val="22"/>
        </w:rPr>
      </w:pPr>
      <w:r w:rsidRPr="00565DC4">
        <w:rPr>
          <w:rFonts w:ascii="Cambria Math" w:hAnsi="Cambria Math"/>
          <w:noProof/>
          <w:sz w:val="22"/>
          <w:szCs w:val="22"/>
        </w:rPr>
        <w:drawing>
          <wp:anchor distT="0" distB="0" distL="114300" distR="114300" simplePos="0" relativeHeight="251659264" behindDoc="1" locked="0" layoutInCell="1" allowOverlap="1">
            <wp:simplePos x="0" y="0"/>
            <wp:positionH relativeFrom="column">
              <wp:posOffset>-85982</wp:posOffset>
            </wp:positionH>
            <wp:positionV relativeFrom="paragraph">
              <wp:posOffset>-700216</wp:posOffset>
            </wp:positionV>
            <wp:extent cx="582312" cy="486032"/>
            <wp:effectExtent l="19050" t="0" r="8238" b="0"/>
            <wp:wrapNone/>
            <wp:docPr id="1" name="Εικόνα 3" descr="σημα ε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ημα ελ"/>
                    <pic:cNvPicPr>
                      <a:picLocks noChangeAspect="1" noChangeArrowheads="1"/>
                    </pic:cNvPicPr>
                  </pic:nvPicPr>
                  <pic:blipFill>
                    <a:blip r:embed="rId5" cstate="print"/>
                    <a:srcRect/>
                    <a:stretch>
                      <a:fillRect/>
                    </a:stretch>
                  </pic:blipFill>
                  <pic:spPr bwMode="auto">
                    <a:xfrm>
                      <a:off x="0" y="0"/>
                      <a:ext cx="582312" cy="486032"/>
                    </a:xfrm>
                    <a:prstGeom prst="rect">
                      <a:avLst/>
                    </a:prstGeom>
                    <a:noFill/>
                    <a:ln w="9525">
                      <a:noFill/>
                      <a:miter lim="800000"/>
                      <a:headEnd/>
                      <a:tailEnd/>
                    </a:ln>
                  </pic:spPr>
                </pic:pic>
              </a:graphicData>
            </a:graphic>
          </wp:anchor>
        </w:drawing>
      </w:r>
      <w:r w:rsidRPr="00565DC4">
        <w:rPr>
          <w:rFonts w:ascii="Cambria Math" w:hAnsi="Cambria Math"/>
          <w:sz w:val="22"/>
          <w:szCs w:val="22"/>
        </w:rPr>
        <w:t xml:space="preserve">ΕΛΛΗΝΙΚΗ   ΔΗΜΟΚΡΑΤΙΑ                                              </w:t>
      </w:r>
    </w:p>
    <w:p w:rsidR="00370030" w:rsidRPr="00565DC4" w:rsidRDefault="00370030" w:rsidP="00370030">
      <w:pPr>
        <w:jc w:val="both"/>
        <w:rPr>
          <w:rFonts w:ascii="Cambria Math" w:hAnsi="Cambria Math"/>
          <w:sz w:val="22"/>
          <w:szCs w:val="22"/>
        </w:rPr>
      </w:pPr>
      <w:r w:rsidRPr="00565DC4">
        <w:rPr>
          <w:rFonts w:ascii="Cambria Math" w:hAnsi="Cambria Math"/>
          <w:sz w:val="22"/>
          <w:szCs w:val="22"/>
        </w:rPr>
        <w:t>ΝΟΜΟΣ  ΦΘΙΩΤΙΔΑΣ</w:t>
      </w:r>
    </w:p>
    <w:p w:rsidR="00370030" w:rsidRPr="00565DC4" w:rsidRDefault="00370030" w:rsidP="00370030">
      <w:pPr>
        <w:jc w:val="both"/>
        <w:rPr>
          <w:rFonts w:ascii="Cambria Math" w:hAnsi="Cambria Math"/>
          <w:sz w:val="20"/>
          <w:szCs w:val="20"/>
        </w:rPr>
      </w:pPr>
      <w:r w:rsidRPr="00565DC4">
        <w:rPr>
          <w:rFonts w:ascii="Cambria Math" w:hAnsi="Cambria Math"/>
          <w:sz w:val="22"/>
          <w:szCs w:val="22"/>
        </w:rPr>
        <w:t xml:space="preserve">ΣΧΟΛΙΚΗ ΕΠΙΤΡΟΠΗ                                                  </w:t>
      </w:r>
      <w:r w:rsidR="00565DC4">
        <w:rPr>
          <w:rFonts w:ascii="Cambria Math" w:hAnsi="Cambria Math"/>
          <w:sz w:val="22"/>
          <w:szCs w:val="22"/>
        </w:rPr>
        <w:t xml:space="preserve">                      </w:t>
      </w:r>
      <w:r w:rsidR="00565DC4" w:rsidRPr="00565DC4">
        <w:rPr>
          <w:rFonts w:ascii="Cambria Math" w:hAnsi="Cambria Math"/>
          <w:sz w:val="20"/>
          <w:szCs w:val="20"/>
        </w:rPr>
        <w:t>Αταλάντη 1/11/2021</w:t>
      </w:r>
    </w:p>
    <w:p w:rsidR="00370030" w:rsidRPr="00565DC4" w:rsidRDefault="00370030" w:rsidP="00370030">
      <w:pPr>
        <w:tabs>
          <w:tab w:val="left" w:pos="5842"/>
        </w:tabs>
        <w:jc w:val="both"/>
        <w:rPr>
          <w:rFonts w:ascii="Cambria Math" w:hAnsi="Cambria Math"/>
          <w:sz w:val="22"/>
          <w:szCs w:val="22"/>
        </w:rPr>
      </w:pPr>
      <w:r w:rsidRPr="00565DC4">
        <w:rPr>
          <w:rFonts w:ascii="Cambria Math" w:hAnsi="Cambria Math"/>
          <w:sz w:val="22"/>
          <w:szCs w:val="22"/>
        </w:rPr>
        <w:t xml:space="preserve">ΔΕΥΤΕΡΟΒΑΘΜΙΑΣ ΕΚΠΑΙΔΕΥΣΗΣ                        </w:t>
      </w:r>
    </w:p>
    <w:p w:rsidR="00370030" w:rsidRPr="00565DC4" w:rsidRDefault="00370030" w:rsidP="00370030">
      <w:pPr>
        <w:jc w:val="both"/>
        <w:rPr>
          <w:rFonts w:ascii="Cambria Math" w:hAnsi="Cambria Math"/>
          <w:b/>
          <w:sz w:val="22"/>
          <w:szCs w:val="22"/>
        </w:rPr>
      </w:pPr>
      <w:r w:rsidRPr="00565DC4">
        <w:rPr>
          <w:rFonts w:ascii="Cambria Math" w:hAnsi="Cambria Math"/>
          <w:sz w:val="22"/>
          <w:szCs w:val="22"/>
        </w:rPr>
        <w:t xml:space="preserve">ΔΗΜΟΥ  ΛΟΚΡΩΝ                                                   </w:t>
      </w:r>
    </w:p>
    <w:p w:rsidR="00370030" w:rsidRPr="00DE6F3D" w:rsidRDefault="00370030" w:rsidP="00370030">
      <w:pPr>
        <w:widowControl w:val="0"/>
        <w:ind w:left="-1134"/>
        <w:jc w:val="both"/>
        <w:rPr>
          <w:rFonts w:ascii="Cambria Math" w:eastAsia="Arial Unicode MS" w:hAnsi="Cambria Math"/>
          <w:sz w:val="20"/>
          <w:szCs w:val="20"/>
        </w:rPr>
      </w:pPr>
      <w:r w:rsidRPr="00DE6F3D">
        <w:rPr>
          <w:rFonts w:ascii="Cambria Math" w:eastAsia="Arial Unicode MS" w:hAnsi="Cambria Math"/>
          <w:sz w:val="20"/>
          <w:szCs w:val="20"/>
        </w:rPr>
        <w:t xml:space="preserve">                          Ταχ. Δ/νση: Επισκόπου Νεοφύτου Μεταξά </w:t>
      </w:r>
    </w:p>
    <w:p w:rsidR="00370030" w:rsidRPr="00DE6F3D" w:rsidRDefault="00370030" w:rsidP="00370030">
      <w:pPr>
        <w:widowControl w:val="0"/>
        <w:ind w:left="-1134"/>
        <w:jc w:val="both"/>
        <w:rPr>
          <w:rFonts w:ascii="Cambria Math" w:eastAsia="Arial Unicode MS" w:hAnsi="Cambria Math"/>
          <w:sz w:val="20"/>
          <w:szCs w:val="20"/>
        </w:rPr>
      </w:pPr>
      <w:r w:rsidRPr="00DE6F3D">
        <w:rPr>
          <w:rFonts w:ascii="Cambria Math" w:eastAsia="Arial Unicode MS" w:hAnsi="Cambria Math"/>
          <w:sz w:val="20"/>
          <w:szCs w:val="20"/>
        </w:rPr>
        <w:t xml:space="preserve">                </w:t>
      </w:r>
      <w:r w:rsidR="00565DC4" w:rsidRPr="00DE6F3D">
        <w:rPr>
          <w:rFonts w:ascii="Cambria Math" w:eastAsia="Arial Unicode MS" w:hAnsi="Cambria Math"/>
          <w:sz w:val="20"/>
          <w:szCs w:val="20"/>
        </w:rPr>
        <w:t xml:space="preserve">    </w:t>
      </w:r>
      <w:r w:rsidRPr="00DE6F3D">
        <w:rPr>
          <w:rFonts w:ascii="Cambria Math" w:eastAsia="Arial Unicode MS" w:hAnsi="Cambria Math"/>
          <w:sz w:val="20"/>
          <w:szCs w:val="20"/>
        </w:rPr>
        <w:t xml:space="preserve">     </w:t>
      </w:r>
      <w:r w:rsidR="00E035E1" w:rsidRPr="00DE6F3D">
        <w:rPr>
          <w:rFonts w:ascii="Cambria Math" w:eastAsia="Arial Unicode MS" w:hAnsi="Cambria Math"/>
          <w:sz w:val="20"/>
          <w:szCs w:val="20"/>
        </w:rPr>
        <w:t xml:space="preserve"> </w:t>
      </w:r>
      <w:r w:rsidRPr="00DE6F3D">
        <w:rPr>
          <w:rFonts w:ascii="Cambria Math" w:eastAsia="Arial Unicode MS" w:hAnsi="Cambria Math"/>
          <w:sz w:val="20"/>
          <w:szCs w:val="20"/>
        </w:rPr>
        <w:t>&amp; Ευσταθίου Χρήστου, 35 200 Αταλάντη</w:t>
      </w:r>
    </w:p>
    <w:p w:rsidR="00370030" w:rsidRPr="00DE6F3D" w:rsidRDefault="00370030" w:rsidP="00370030">
      <w:pPr>
        <w:ind w:left="-1134"/>
        <w:jc w:val="both"/>
        <w:rPr>
          <w:rFonts w:ascii="Cambria Math" w:eastAsia="Arial Unicode MS" w:hAnsi="Cambria Math"/>
          <w:sz w:val="20"/>
          <w:szCs w:val="20"/>
        </w:rPr>
      </w:pPr>
      <w:r w:rsidRPr="00DE6F3D">
        <w:rPr>
          <w:rFonts w:ascii="Cambria Math" w:eastAsia="Arial Unicode MS" w:hAnsi="Cambria Math"/>
          <w:sz w:val="20"/>
          <w:szCs w:val="20"/>
        </w:rPr>
        <w:t xml:space="preserve">                  </w:t>
      </w:r>
      <w:r w:rsidR="00565DC4" w:rsidRPr="00DE6F3D">
        <w:rPr>
          <w:rFonts w:ascii="Cambria Math" w:eastAsia="Arial Unicode MS" w:hAnsi="Cambria Math"/>
          <w:sz w:val="20"/>
          <w:szCs w:val="20"/>
        </w:rPr>
        <w:t xml:space="preserve">    </w:t>
      </w:r>
      <w:r w:rsidRPr="00DE6F3D">
        <w:rPr>
          <w:rFonts w:ascii="Cambria Math" w:eastAsia="Arial Unicode MS" w:hAnsi="Cambria Math"/>
          <w:sz w:val="20"/>
          <w:szCs w:val="20"/>
        </w:rPr>
        <w:t xml:space="preserve">    Τηλ: 2233022015</w:t>
      </w:r>
    </w:p>
    <w:p w:rsidR="00370030" w:rsidRPr="00DE6F3D" w:rsidRDefault="00370030" w:rsidP="00370030">
      <w:pPr>
        <w:ind w:left="-1134"/>
        <w:jc w:val="both"/>
        <w:rPr>
          <w:rFonts w:ascii="Georgia" w:eastAsia="Arial Unicode MS" w:hAnsi="Georgia"/>
          <w:sz w:val="20"/>
          <w:szCs w:val="20"/>
        </w:rPr>
      </w:pPr>
      <w:r w:rsidRPr="00DE6F3D">
        <w:rPr>
          <w:rFonts w:ascii="Cambria Math" w:eastAsia="Arial Unicode MS" w:hAnsi="Cambria Math"/>
          <w:sz w:val="20"/>
          <w:szCs w:val="20"/>
        </w:rPr>
        <w:t xml:space="preserve">              </w:t>
      </w:r>
      <w:r w:rsidR="00565DC4" w:rsidRPr="00DE6F3D">
        <w:rPr>
          <w:rFonts w:ascii="Cambria Math" w:eastAsia="Arial Unicode MS" w:hAnsi="Cambria Math"/>
          <w:sz w:val="20"/>
          <w:szCs w:val="20"/>
        </w:rPr>
        <w:t xml:space="preserve">    </w:t>
      </w:r>
      <w:r w:rsidRPr="00DE6F3D">
        <w:rPr>
          <w:rFonts w:ascii="Cambria Math" w:eastAsia="Arial Unicode MS" w:hAnsi="Cambria Math"/>
          <w:sz w:val="20"/>
          <w:szCs w:val="20"/>
        </w:rPr>
        <w:t xml:space="preserve">        </w:t>
      </w:r>
      <w:r w:rsidR="00E035E1" w:rsidRPr="00DE6F3D">
        <w:rPr>
          <w:rFonts w:ascii="Cambria Math" w:eastAsia="Arial Unicode MS" w:hAnsi="Cambria Math"/>
          <w:sz w:val="20"/>
          <w:szCs w:val="20"/>
        </w:rPr>
        <w:t>Ηλ</w:t>
      </w:r>
      <w:r w:rsidRPr="00DE6F3D">
        <w:rPr>
          <w:rFonts w:ascii="Cambria Math" w:eastAsia="Arial Unicode MS" w:hAnsi="Cambria Math"/>
          <w:sz w:val="20"/>
          <w:szCs w:val="20"/>
        </w:rPr>
        <w:t>. Δ/νση</w:t>
      </w:r>
      <w:r w:rsidRPr="00DE6F3D">
        <w:rPr>
          <w:rFonts w:ascii="Georgia" w:eastAsia="Arial Unicode MS" w:hAnsi="Georgia"/>
          <w:sz w:val="20"/>
          <w:szCs w:val="20"/>
        </w:rPr>
        <w:t xml:space="preserve">: </w:t>
      </w:r>
      <w:hyperlink r:id="rId6" w:history="1">
        <w:r w:rsidRPr="00DE6F3D">
          <w:rPr>
            <w:rStyle w:val="-"/>
            <w:rFonts w:ascii="Georgia" w:eastAsia="Arial Unicode MS" w:hAnsi="Georgia"/>
            <w:sz w:val="20"/>
            <w:szCs w:val="20"/>
            <w:u w:val="none"/>
            <w:lang w:val="en-US"/>
          </w:rPr>
          <w:t>sxeplokron</w:t>
        </w:r>
        <w:r w:rsidRPr="00DE6F3D">
          <w:rPr>
            <w:rStyle w:val="-"/>
            <w:rFonts w:ascii="Georgia" w:eastAsia="Arial Unicode MS" w:hAnsi="Georgia"/>
            <w:sz w:val="20"/>
            <w:szCs w:val="20"/>
            <w:u w:val="none"/>
          </w:rPr>
          <w:t>@</w:t>
        </w:r>
        <w:r w:rsidRPr="00DE6F3D">
          <w:rPr>
            <w:rStyle w:val="-"/>
            <w:rFonts w:ascii="Georgia" w:eastAsia="Arial Unicode MS" w:hAnsi="Georgia"/>
            <w:sz w:val="20"/>
            <w:szCs w:val="20"/>
            <w:u w:val="none"/>
            <w:lang w:val="en-US"/>
          </w:rPr>
          <w:t>gmail</w:t>
        </w:r>
        <w:r w:rsidRPr="00DE6F3D">
          <w:rPr>
            <w:rStyle w:val="-"/>
            <w:rFonts w:ascii="Georgia" w:eastAsia="Arial Unicode MS" w:hAnsi="Georgia"/>
            <w:sz w:val="20"/>
            <w:szCs w:val="20"/>
            <w:u w:val="none"/>
          </w:rPr>
          <w:t>.</w:t>
        </w:r>
        <w:r w:rsidRPr="00DE6F3D">
          <w:rPr>
            <w:rStyle w:val="-"/>
            <w:rFonts w:ascii="Georgia" w:eastAsia="Arial Unicode MS" w:hAnsi="Georgia"/>
            <w:sz w:val="20"/>
            <w:szCs w:val="20"/>
            <w:u w:val="none"/>
            <w:lang w:val="en-US"/>
          </w:rPr>
          <w:t>com</w:t>
        </w:r>
      </w:hyperlink>
    </w:p>
    <w:p w:rsidR="00370030" w:rsidRPr="00DE6F3D" w:rsidRDefault="00370030" w:rsidP="00370030">
      <w:pPr>
        <w:ind w:left="-1134"/>
        <w:jc w:val="both"/>
        <w:rPr>
          <w:rFonts w:ascii="Cambria Math" w:eastAsia="Arial Unicode MS" w:hAnsi="Cambria Math"/>
          <w:sz w:val="20"/>
          <w:szCs w:val="20"/>
        </w:rPr>
      </w:pPr>
      <w:r w:rsidRPr="00DE6F3D">
        <w:rPr>
          <w:rFonts w:ascii="Cambria Math" w:eastAsia="Arial Unicode MS" w:hAnsi="Cambria Math"/>
          <w:sz w:val="20"/>
          <w:szCs w:val="20"/>
        </w:rPr>
        <w:t xml:space="preserve"> </w:t>
      </w:r>
    </w:p>
    <w:p w:rsidR="00370030" w:rsidRPr="00565DC4" w:rsidRDefault="00370030" w:rsidP="00370030">
      <w:pPr>
        <w:rPr>
          <w:rFonts w:ascii="Cambria Math" w:hAnsi="Cambria Math"/>
          <w:sz w:val="20"/>
          <w:szCs w:val="20"/>
        </w:rPr>
      </w:pPr>
    </w:p>
    <w:p w:rsidR="00370030" w:rsidRPr="00565DC4" w:rsidRDefault="00370030" w:rsidP="00370030">
      <w:pPr>
        <w:jc w:val="center"/>
        <w:rPr>
          <w:rFonts w:ascii="Cambria Math" w:eastAsia="Batang" w:hAnsi="Cambria Math" w:cs="Tahoma" w:hint="eastAsia"/>
          <w:b/>
          <w:sz w:val="20"/>
          <w:szCs w:val="20"/>
        </w:rPr>
      </w:pPr>
      <w:r w:rsidRPr="00565DC4">
        <w:rPr>
          <w:rFonts w:ascii="Cambria Math" w:hAnsi="Cambria Math" w:cs="Tahoma"/>
          <w:b/>
          <w:sz w:val="20"/>
          <w:szCs w:val="20"/>
        </w:rPr>
        <w:t>Δ</w:t>
      </w:r>
      <w:r w:rsidRPr="00565DC4">
        <w:rPr>
          <w:rFonts w:ascii="Cambria Math" w:eastAsia="Batang" w:hAnsi="Cambria Math" w:cs="Tahoma"/>
          <w:b/>
          <w:sz w:val="20"/>
          <w:szCs w:val="20"/>
        </w:rPr>
        <w:t>ΙΑΚΗΡΥΞΗ ΔΙΑΓΩΝΙΣΜΟΥ ΓΙΑ ΕΚΜΙΣΘΩΣΗ ΣΧΟΛΙΚΟΥ  ΚΥΛΙΚΕΙΟΥ</w:t>
      </w:r>
    </w:p>
    <w:p w:rsidR="00370030" w:rsidRPr="00565DC4" w:rsidRDefault="00370030" w:rsidP="00370030">
      <w:pPr>
        <w:jc w:val="both"/>
        <w:rPr>
          <w:rFonts w:ascii="Cambria Math" w:hAnsi="Cambria Math"/>
          <w:sz w:val="20"/>
          <w:szCs w:val="20"/>
        </w:rPr>
      </w:pPr>
      <w:r w:rsidRPr="00565DC4">
        <w:rPr>
          <w:rFonts w:ascii="Cambria Math" w:hAnsi="Cambria Math"/>
          <w:sz w:val="20"/>
          <w:szCs w:val="20"/>
        </w:rPr>
        <w:t>Το Νομικό Πρόσωπο Δημοσίου Δικαίου «Σχολική Επιτροπή Β/θμιας Εκπ/σης Δήμου Λοκρών», λαμβάνοντας υπόψη :</w:t>
      </w:r>
    </w:p>
    <w:p w:rsidR="00370030" w:rsidRPr="00565DC4" w:rsidRDefault="00370030" w:rsidP="00370030">
      <w:pPr>
        <w:pStyle w:val="a4"/>
        <w:numPr>
          <w:ilvl w:val="0"/>
          <w:numId w:val="4"/>
        </w:numPr>
        <w:jc w:val="both"/>
        <w:rPr>
          <w:rFonts w:ascii="Cambria Math" w:hAnsi="Cambria Math"/>
          <w:sz w:val="20"/>
          <w:szCs w:val="20"/>
        </w:rPr>
      </w:pPr>
      <w:r w:rsidRPr="00565DC4">
        <w:rPr>
          <w:rFonts w:ascii="Cambria Math" w:hAnsi="Cambria Math"/>
          <w:sz w:val="20"/>
          <w:szCs w:val="20"/>
        </w:rPr>
        <w:t xml:space="preserve">την ΚΥΑ 64321/Δ4/16-5-2008 (ΦΕΚ 1003/30-5-2008, τ.β΄) </w:t>
      </w:r>
    </w:p>
    <w:p w:rsidR="00370030" w:rsidRPr="00565DC4" w:rsidRDefault="00370030" w:rsidP="00370030">
      <w:pPr>
        <w:pStyle w:val="a4"/>
        <w:numPr>
          <w:ilvl w:val="0"/>
          <w:numId w:val="4"/>
        </w:numPr>
        <w:jc w:val="both"/>
        <w:rPr>
          <w:rFonts w:ascii="Cambria Math" w:hAnsi="Cambria Math"/>
          <w:sz w:val="20"/>
          <w:szCs w:val="20"/>
        </w:rPr>
      </w:pPr>
      <w:r w:rsidRPr="00565DC4">
        <w:rPr>
          <w:rFonts w:ascii="Cambria Math" w:hAnsi="Cambria Math"/>
          <w:sz w:val="20"/>
          <w:szCs w:val="20"/>
        </w:rPr>
        <w:t xml:space="preserve">την ΚΥΑ 111526/Δ4/10-9-2010  </w:t>
      </w:r>
    </w:p>
    <w:p w:rsidR="00370030" w:rsidRPr="00565DC4" w:rsidRDefault="00370030" w:rsidP="00370030">
      <w:pPr>
        <w:pStyle w:val="a4"/>
        <w:numPr>
          <w:ilvl w:val="0"/>
          <w:numId w:val="4"/>
        </w:numPr>
        <w:jc w:val="both"/>
        <w:rPr>
          <w:rFonts w:ascii="Cambria Math" w:hAnsi="Cambria Math"/>
          <w:sz w:val="20"/>
          <w:szCs w:val="20"/>
        </w:rPr>
      </w:pPr>
      <w:r w:rsidRPr="00565DC4">
        <w:rPr>
          <w:rFonts w:ascii="Cambria Math" w:hAnsi="Cambria Math"/>
          <w:sz w:val="20"/>
          <w:szCs w:val="20"/>
        </w:rPr>
        <w:t>το ΦΕΚ 2646/25-08-2016 τ.Β΄ και</w:t>
      </w:r>
    </w:p>
    <w:p w:rsidR="00370030" w:rsidRPr="00565DC4" w:rsidRDefault="00370030" w:rsidP="00370030">
      <w:pPr>
        <w:pStyle w:val="a4"/>
        <w:numPr>
          <w:ilvl w:val="0"/>
          <w:numId w:val="4"/>
        </w:numPr>
        <w:jc w:val="both"/>
        <w:rPr>
          <w:rFonts w:ascii="Cambria Math" w:hAnsi="Cambria Math"/>
          <w:sz w:val="20"/>
          <w:szCs w:val="20"/>
        </w:rPr>
      </w:pPr>
      <w:r w:rsidRPr="00565DC4">
        <w:rPr>
          <w:rFonts w:ascii="Cambria Math" w:hAnsi="Cambria Math"/>
          <w:sz w:val="20"/>
          <w:szCs w:val="20"/>
        </w:rPr>
        <w:t xml:space="preserve">την </w:t>
      </w:r>
      <w:r w:rsidR="008958B0" w:rsidRPr="00565DC4">
        <w:rPr>
          <w:rFonts w:ascii="Cambria Math" w:hAnsi="Cambria Math" w:cs="Arial"/>
          <w:bCs/>
          <w:sz w:val="20"/>
          <w:szCs w:val="20"/>
        </w:rPr>
        <w:t>8/5/2021 α</w:t>
      </w:r>
      <w:r w:rsidRPr="00565DC4">
        <w:rPr>
          <w:rFonts w:ascii="Cambria Math" w:hAnsi="Cambria Math"/>
          <w:sz w:val="20"/>
          <w:szCs w:val="20"/>
        </w:rPr>
        <w:t>πόφαση του Δ.Σ. της Σχολικής Επιτροπής Δ/</w:t>
      </w:r>
      <w:proofErr w:type="spellStart"/>
      <w:r w:rsidRPr="00565DC4">
        <w:rPr>
          <w:rFonts w:ascii="Cambria Math" w:hAnsi="Cambria Math"/>
          <w:sz w:val="20"/>
          <w:szCs w:val="20"/>
        </w:rPr>
        <w:t>θμιας</w:t>
      </w:r>
      <w:proofErr w:type="spellEnd"/>
      <w:r w:rsidRPr="00565DC4">
        <w:rPr>
          <w:rFonts w:ascii="Cambria Math" w:hAnsi="Cambria Math"/>
          <w:sz w:val="20"/>
          <w:szCs w:val="20"/>
        </w:rPr>
        <w:t xml:space="preserve"> Εκπ/σης Δήμου Λοκρών</w:t>
      </w:r>
      <w:r w:rsidR="00DE6F3D">
        <w:rPr>
          <w:rFonts w:ascii="Cambria Math" w:hAnsi="Cambria Math"/>
          <w:sz w:val="20"/>
          <w:szCs w:val="20"/>
        </w:rPr>
        <w:t>.</w:t>
      </w:r>
    </w:p>
    <w:p w:rsidR="00370030" w:rsidRPr="00565DC4" w:rsidRDefault="00370030" w:rsidP="00370030">
      <w:pPr>
        <w:pStyle w:val="Web"/>
        <w:spacing w:before="0" w:beforeAutospacing="0" w:after="0" w:afterAutospacing="0"/>
        <w:jc w:val="both"/>
        <w:rPr>
          <w:rFonts w:ascii="Cambria Math" w:hAnsi="Cambria Math"/>
          <w:sz w:val="20"/>
          <w:szCs w:val="20"/>
        </w:rPr>
      </w:pPr>
      <w:r w:rsidRPr="00565DC4">
        <w:rPr>
          <w:rFonts w:ascii="Cambria Math" w:hAnsi="Cambria Math"/>
          <w:sz w:val="20"/>
          <w:szCs w:val="20"/>
        </w:rPr>
        <w:t> </w:t>
      </w:r>
      <w:r w:rsidRPr="00565DC4">
        <w:rPr>
          <w:rFonts w:ascii="Cambria Math" w:hAnsi="Cambria Math"/>
          <w:b/>
          <w:sz w:val="20"/>
          <w:szCs w:val="20"/>
        </w:rPr>
        <w:t xml:space="preserve">Προκηρύσσει </w:t>
      </w:r>
      <w:r w:rsidRPr="00565DC4">
        <w:rPr>
          <w:rFonts w:ascii="Cambria Math" w:hAnsi="Cambria Math"/>
          <w:sz w:val="20"/>
          <w:szCs w:val="20"/>
        </w:rPr>
        <w:t xml:space="preserve"> δημόσιο πλειοδοτικό διαγωνισμό με σφραγισμένες προσφορές για τη μίσθωση του κυλικείου του Γυμνασίου Λάρυμνας για εννέα (9) χρόνια.</w:t>
      </w:r>
    </w:p>
    <w:p w:rsidR="00370030" w:rsidRPr="00565DC4" w:rsidRDefault="00370030" w:rsidP="00370030">
      <w:pPr>
        <w:pStyle w:val="Web"/>
        <w:spacing w:before="0" w:beforeAutospacing="0" w:after="0" w:afterAutospacing="0"/>
        <w:jc w:val="both"/>
        <w:rPr>
          <w:rFonts w:ascii="Cambria Math" w:hAnsi="Cambria Math"/>
          <w:sz w:val="20"/>
          <w:szCs w:val="20"/>
        </w:rPr>
      </w:pPr>
      <w:r w:rsidRPr="00565DC4">
        <w:rPr>
          <w:rFonts w:ascii="Cambria Math" w:hAnsi="Cambria Math"/>
          <w:sz w:val="20"/>
          <w:szCs w:val="20"/>
        </w:rPr>
        <w:t xml:space="preserve"> Ο διαγωνισμός θα γίνει στην αίθουσα Δημοτικού Συμβουλίου του  Δήμου Λοκρών την </w:t>
      </w:r>
      <w:r w:rsidR="0089354F" w:rsidRPr="00565DC4">
        <w:rPr>
          <w:rFonts w:ascii="Cambria Math" w:hAnsi="Cambria Math"/>
          <w:sz w:val="20"/>
          <w:szCs w:val="20"/>
        </w:rPr>
        <w:t>Πέμπτη</w:t>
      </w:r>
      <w:r w:rsidRPr="00565DC4">
        <w:rPr>
          <w:rFonts w:ascii="Cambria Math" w:hAnsi="Cambria Math"/>
          <w:sz w:val="20"/>
          <w:szCs w:val="20"/>
        </w:rPr>
        <w:t xml:space="preserve"> </w:t>
      </w:r>
      <w:r w:rsidR="0089354F" w:rsidRPr="00565DC4">
        <w:rPr>
          <w:rFonts w:ascii="Cambria Math" w:hAnsi="Cambria Math"/>
          <w:sz w:val="20"/>
          <w:szCs w:val="20"/>
        </w:rPr>
        <w:t>2</w:t>
      </w:r>
      <w:r w:rsidRPr="00565DC4">
        <w:rPr>
          <w:rFonts w:ascii="Cambria Math" w:hAnsi="Cambria Math"/>
          <w:sz w:val="20"/>
          <w:szCs w:val="20"/>
        </w:rPr>
        <w:t xml:space="preserve"> Δεκεμβρίου 2021 και ώρα 11.00 πμ.  Η υποβολή των αιτήσεων καθώς και των απαραίτητων δικαιολογητικών θα μπορεί να πραγματοποιηθεί στο γραφείο της Σχολικής Επιτροπής Δευτεροβάθμιας Εκπαίδευσης του Δήμου Λοκρών </w:t>
      </w:r>
      <w:r w:rsidRPr="00565DC4">
        <w:rPr>
          <w:rStyle w:val="a3"/>
          <w:rFonts w:ascii="Cambria Math" w:hAnsi="Cambria Math"/>
          <w:b w:val="0"/>
          <w:sz w:val="20"/>
          <w:szCs w:val="20"/>
        </w:rPr>
        <w:t>από την ημερομηνία δημοσίευσης της προκήρυξης</w:t>
      </w:r>
      <w:r w:rsidRPr="00565DC4">
        <w:rPr>
          <w:rFonts w:ascii="Cambria Math" w:hAnsi="Cambria Math"/>
          <w:sz w:val="20"/>
          <w:szCs w:val="20"/>
        </w:rPr>
        <w:t xml:space="preserve">  έως και τις </w:t>
      </w:r>
      <w:r w:rsidR="0089354F" w:rsidRPr="00565DC4">
        <w:rPr>
          <w:rFonts w:ascii="Cambria Math" w:hAnsi="Cambria Math"/>
          <w:sz w:val="20"/>
          <w:szCs w:val="20"/>
        </w:rPr>
        <w:t>2</w:t>
      </w:r>
      <w:r w:rsidRPr="00565DC4">
        <w:rPr>
          <w:rFonts w:ascii="Cambria Math" w:hAnsi="Cambria Math"/>
          <w:sz w:val="20"/>
          <w:szCs w:val="20"/>
        </w:rPr>
        <w:t>/12/2021 μέχρι και μία ώρα πριν την έναρξη του διαγωνισμού (10.00 πμ).</w:t>
      </w:r>
    </w:p>
    <w:p w:rsidR="00370030" w:rsidRPr="00565DC4" w:rsidRDefault="00370030" w:rsidP="00370030">
      <w:pPr>
        <w:pStyle w:val="Web"/>
        <w:spacing w:before="0" w:beforeAutospacing="0" w:after="0" w:afterAutospacing="0"/>
        <w:jc w:val="both"/>
        <w:rPr>
          <w:rFonts w:ascii="Cambria Math" w:hAnsi="Cambria Math"/>
          <w:sz w:val="20"/>
          <w:szCs w:val="20"/>
        </w:rPr>
      </w:pPr>
      <w:r w:rsidRPr="00565DC4">
        <w:rPr>
          <w:rFonts w:ascii="Cambria Math" w:hAnsi="Cambria Math"/>
          <w:sz w:val="20"/>
          <w:szCs w:val="20"/>
        </w:rPr>
        <w:t xml:space="preserve">Οι όροι του διαγωνισμού έχουν αναλυτικά ως εξής: </w:t>
      </w:r>
    </w:p>
    <w:p w:rsidR="00370030" w:rsidRPr="00565DC4" w:rsidRDefault="00370030" w:rsidP="00370030">
      <w:pPr>
        <w:pStyle w:val="Web"/>
        <w:shd w:val="clear" w:color="auto" w:fill="FFFFFF"/>
        <w:spacing w:before="0" w:beforeAutospacing="0" w:after="0" w:afterAutospacing="0"/>
        <w:jc w:val="both"/>
        <w:textAlignment w:val="baseline"/>
        <w:rPr>
          <w:rFonts w:ascii="Cambria Math" w:hAnsi="Cambria Math" w:cs="Arial"/>
          <w:sz w:val="20"/>
          <w:szCs w:val="20"/>
        </w:rPr>
      </w:pPr>
      <w:r w:rsidRPr="00565DC4">
        <w:rPr>
          <w:rStyle w:val="a3"/>
          <w:rFonts w:ascii="Cambria Math" w:hAnsi="Cambria Math" w:cs="Arial"/>
          <w:sz w:val="20"/>
          <w:szCs w:val="20"/>
          <w:bdr w:val="none" w:sz="0" w:space="0" w:color="auto" w:frame="1"/>
        </w:rPr>
        <w:t>Α. Τόπος και χώρος που θα λειτουργήσει το κυλικείο.</w:t>
      </w:r>
    </w:p>
    <w:p w:rsidR="00DE6F3D" w:rsidRDefault="00370030" w:rsidP="00DE6F3D">
      <w:pPr>
        <w:pStyle w:val="Web"/>
        <w:shd w:val="clear" w:color="auto" w:fill="FFFFFF"/>
        <w:spacing w:before="0" w:beforeAutospacing="0" w:after="192" w:afterAutospacing="0"/>
        <w:jc w:val="both"/>
        <w:textAlignment w:val="baseline"/>
        <w:rPr>
          <w:rFonts w:ascii="Cambria Math" w:hAnsi="Cambria Math" w:cs="Arial"/>
          <w:sz w:val="20"/>
          <w:szCs w:val="20"/>
        </w:rPr>
      </w:pPr>
      <w:r w:rsidRPr="00565DC4">
        <w:rPr>
          <w:rFonts w:ascii="Cambria Math" w:hAnsi="Cambria Math" w:cs="Arial"/>
          <w:sz w:val="20"/>
          <w:szCs w:val="20"/>
        </w:rPr>
        <w:t>Το κυλικείο θα λειτουργήσει στο ισόγειο των σχολικών συγκροτημάτων σε χώρο που ήδη υφίσταται.</w:t>
      </w:r>
    </w:p>
    <w:p w:rsidR="00370030" w:rsidRPr="00565DC4" w:rsidRDefault="00370030" w:rsidP="00DE6F3D">
      <w:pPr>
        <w:pStyle w:val="Web"/>
        <w:shd w:val="clear" w:color="auto" w:fill="FFFFFF"/>
        <w:spacing w:before="0" w:beforeAutospacing="0" w:after="192" w:afterAutospacing="0"/>
        <w:jc w:val="both"/>
        <w:textAlignment w:val="baseline"/>
        <w:rPr>
          <w:rFonts w:ascii="Cambria Math" w:hAnsi="Cambria Math" w:cs="Arial"/>
          <w:sz w:val="20"/>
          <w:szCs w:val="20"/>
        </w:rPr>
      </w:pPr>
      <w:r w:rsidRPr="00565DC4">
        <w:rPr>
          <w:rStyle w:val="a3"/>
          <w:rFonts w:ascii="Cambria Math" w:hAnsi="Cambria Math" w:cs="Arial"/>
          <w:sz w:val="20"/>
          <w:szCs w:val="20"/>
          <w:bdr w:val="none" w:sz="0" w:space="0" w:color="auto" w:frame="1"/>
        </w:rPr>
        <w:t>Β. Χρονική διάρκεια εκμίσθωσης</w:t>
      </w:r>
    </w:p>
    <w:p w:rsidR="00370030" w:rsidRPr="00565DC4" w:rsidRDefault="00370030" w:rsidP="00370030">
      <w:pPr>
        <w:pStyle w:val="Web"/>
        <w:shd w:val="clear" w:color="auto" w:fill="FFFFFF"/>
        <w:spacing w:before="0" w:beforeAutospacing="0" w:after="192" w:afterAutospacing="0"/>
        <w:jc w:val="both"/>
        <w:textAlignment w:val="baseline"/>
        <w:rPr>
          <w:rFonts w:ascii="Cambria Math" w:hAnsi="Cambria Math" w:cs="Arial"/>
          <w:sz w:val="20"/>
          <w:szCs w:val="20"/>
        </w:rPr>
      </w:pPr>
      <w:r w:rsidRPr="00565DC4">
        <w:rPr>
          <w:rFonts w:ascii="Cambria Math" w:hAnsi="Cambria Math" w:cs="Arial"/>
          <w:sz w:val="20"/>
          <w:szCs w:val="20"/>
        </w:rPr>
        <w:t>Η διάρκεια της σύμβασης για την εκμίσθωση του κυλικείου ορίζεται από την ημερομηνία υπογραφής της σύμβασης και για διάρκεια εννέα (9) ετών  έως 31/6/2030 οπότε λήγει και η σύμβαση.</w:t>
      </w:r>
      <w:r w:rsidRPr="00565DC4">
        <w:rPr>
          <w:rFonts w:ascii="Cambria Math" w:hAnsi="Cambria Math" w:cs="Arial"/>
          <w:sz w:val="20"/>
          <w:szCs w:val="20"/>
        </w:rPr>
        <w:br/>
        <w:t>Ο ανάδοχος οφείλει να παραδώσει το κυλικείο ελεύθερο και απαλλαγμένο πάσης υποχρέωσης προς τη Σχολική Επιτροπή.</w:t>
      </w:r>
    </w:p>
    <w:p w:rsidR="00370030" w:rsidRPr="00565DC4" w:rsidRDefault="00370030" w:rsidP="00370030">
      <w:pPr>
        <w:pStyle w:val="Web"/>
        <w:shd w:val="clear" w:color="auto" w:fill="FFFFFF"/>
        <w:spacing w:before="0" w:beforeAutospacing="0" w:after="0" w:afterAutospacing="0"/>
        <w:jc w:val="both"/>
        <w:textAlignment w:val="baseline"/>
        <w:rPr>
          <w:rFonts w:ascii="Cambria Math" w:hAnsi="Cambria Math" w:cs="Arial"/>
          <w:sz w:val="20"/>
          <w:szCs w:val="20"/>
        </w:rPr>
      </w:pPr>
      <w:r w:rsidRPr="00565DC4">
        <w:rPr>
          <w:rStyle w:val="a3"/>
          <w:rFonts w:ascii="Cambria Math" w:hAnsi="Cambria Math" w:cs="Arial"/>
          <w:sz w:val="20"/>
          <w:szCs w:val="20"/>
          <w:bdr w:val="none" w:sz="0" w:space="0" w:color="auto" w:frame="1"/>
        </w:rPr>
        <w:t>Γ. Ελάχιστο όριο προσφοράς ανά μαθητή ετησίως.</w:t>
      </w:r>
    </w:p>
    <w:p w:rsidR="00370030" w:rsidRPr="00565DC4" w:rsidRDefault="00370030" w:rsidP="00370030">
      <w:pPr>
        <w:pStyle w:val="Web"/>
        <w:shd w:val="clear" w:color="auto" w:fill="FFFFFF"/>
        <w:spacing w:before="0" w:beforeAutospacing="0" w:after="192" w:afterAutospacing="0"/>
        <w:jc w:val="both"/>
        <w:textAlignment w:val="baseline"/>
        <w:rPr>
          <w:rFonts w:ascii="Cambria Math" w:hAnsi="Cambria Math" w:cs="Arial"/>
          <w:sz w:val="20"/>
          <w:szCs w:val="20"/>
        </w:rPr>
      </w:pPr>
      <w:r w:rsidRPr="00565DC4">
        <w:rPr>
          <w:rFonts w:ascii="Cambria Math" w:hAnsi="Cambria Math" w:cs="Arial"/>
          <w:sz w:val="20"/>
          <w:szCs w:val="20"/>
        </w:rPr>
        <w:t>Ελάχιστο όριο προσφοράς ορίζεται το ποσόν των τεσσάρων [4] ευρώ ανά μαθητή ετησίως (189 εργάσιμες ημέρες) και θα αποτελεί ποσό εκκίνησης κατά την διαδικασία του σχετικού διαγωνισμού.</w:t>
      </w:r>
    </w:p>
    <w:p w:rsidR="00370030" w:rsidRPr="00565DC4" w:rsidRDefault="00370030" w:rsidP="00370030">
      <w:pPr>
        <w:pStyle w:val="Web"/>
        <w:shd w:val="clear" w:color="auto" w:fill="FFFFFF"/>
        <w:spacing w:before="0" w:beforeAutospacing="0" w:after="0" w:afterAutospacing="0"/>
        <w:jc w:val="both"/>
        <w:textAlignment w:val="baseline"/>
        <w:rPr>
          <w:rFonts w:ascii="Cambria Math" w:hAnsi="Cambria Math" w:cs="Arial"/>
          <w:sz w:val="20"/>
          <w:szCs w:val="20"/>
        </w:rPr>
      </w:pPr>
      <w:r w:rsidRPr="00565DC4">
        <w:rPr>
          <w:rStyle w:val="a3"/>
          <w:rFonts w:ascii="Cambria Math" w:hAnsi="Cambria Math" w:cs="Arial"/>
          <w:sz w:val="20"/>
          <w:szCs w:val="20"/>
          <w:bdr w:val="none" w:sz="0" w:space="0" w:color="auto" w:frame="1"/>
        </w:rPr>
        <w:t>Δ. Δικαίωμα συμμετοχής στο διαγωνισμό έχουν.</w:t>
      </w:r>
    </w:p>
    <w:p w:rsidR="00370030" w:rsidRPr="00565DC4" w:rsidRDefault="00370030" w:rsidP="00370030">
      <w:pPr>
        <w:numPr>
          <w:ilvl w:val="0"/>
          <w:numId w:val="1"/>
        </w:numPr>
        <w:ind w:left="0"/>
        <w:jc w:val="both"/>
        <w:textAlignment w:val="baseline"/>
        <w:rPr>
          <w:rFonts w:ascii="Cambria Math" w:hAnsi="Cambria Math" w:cs="Arial"/>
          <w:sz w:val="20"/>
          <w:szCs w:val="20"/>
        </w:rPr>
      </w:pPr>
      <w:r w:rsidRPr="00565DC4">
        <w:rPr>
          <w:rFonts w:ascii="Cambria Math" w:hAnsi="Cambria Math" w:cs="Arial"/>
          <w:sz w:val="20"/>
          <w:szCs w:val="20"/>
        </w:rPr>
        <w:t>Φυσικά, δημοτικά, κοινοτικά νομικά πρόσωπα.</w:t>
      </w:r>
    </w:p>
    <w:p w:rsidR="00370030" w:rsidRPr="00565DC4" w:rsidRDefault="00370030" w:rsidP="00370030">
      <w:pPr>
        <w:numPr>
          <w:ilvl w:val="0"/>
          <w:numId w:val="1"/>
        </w:numPr>
        <w:ind w:left="0"/>
        <w:jc w:val="both"/>
        <w:textAlignment w:val="baseline"/>
        <w:rPr>
          <w:rFonts w:ascii="Cambria Math" w:hAnsi="Cambria Math" w:cs="Arial"/>
          <w:sz w:val="20"/>
          <w:szCs w:val="20"/>
        </w:rPr>
      </w:pPr>
      <w:r w:rsidRPr="00565DC4">
        <w:rPr>
          <w:rFonts w:ascii="Cambria Math" w:hAnsi="Cambria Math" w:cs="Arial"/>
          <w:sz w:val="20"/>
          <w:szCs w:val="20"/>
        </w:rPr>
        <w:t>Πολίτες των κρατών - μελών της Ευρωπαϊκής ένωσης γνώστες της ελληνικής γλώσσας.</w:t>
      </w:r>
    </w:p>
    <w:p w:rsidR="00370030" w:rsidRPr="00565DC4" w:rsidRDefault="00370030" w:rsidP="00370030">
      <w:pPr>
        <w:pStyle w:val="Web"/>
        <w:shd w:val="clear" w:color="auto" w:fill="FFFFFF"/>
        <w:spacing w:before="0" w:beforeAutospacing="0" w:after="192" w:afterAutospacing="0"/>
        <w:jc w:val="both"/>
        <w:textAlignment w:val="baseline"/>
        <w:rPr>
          <w:rFonts w:ascii="Cambria Math" w:hAnsi="Cambria Math" w:cs="Arial"/>
          <w:sz w:val="20"/>
          <w:szCs w:val="20"/>
        </w:rPr>
      </w:pPr>
      <w:r w:rsidRPr="00565DC4">
        <w:rPr>
          <w:rFonts w:ascii="Cambria Math" w:hAnsi="Cambria Math" w:cs="Arial"/>
          <w:sz w:val="20"/>
          <w:szCs w:val="20"/>
        </w:rPr>
        <w:t>Το επίπεδο γλωσσομάθειας διαπιστώνεται από την επιτροπή διενέργειας του διαγωνισμού.</w:t>
      </w:r>
    </w:p>
    <w:p w:rsidR="00370030" w:rsidRPr="00565DC4" w:rsidRDefault="00565DC4" w:rsidP="00370030">
      <w:pPr>
        <w:pStyle w:val="Web"/>
        <w:shd w:val="clear" w:color="auto" w:fill="FFFFFF"/>
        <w:spacing w:before="0" w:beforeAutospacing="0" w:after="0" w:afterAutospacing="0"/>
        <w:jc w:val="both"/>
        <w:textAlignment w:val="baseline"/>
        <w:rPr>
          <w:rFonts w:ascii="Cambria Math" w:hAnsi="Cambria Math" w:cs="Arial"/>
          <w:sz w:val="20"/>
          <w:szCs w:val="20"/>
        </w:rPr>
      </w:pPr>
      <w:r w:rsidRPr="00565DC4">
        <w:rPr>
          <w:rStyle w:val="a3"/>
          <w:rFonts w:ascii="Cambria Math" w:hAnsi="Cambria Math" w:cs="Arial"/>
          <w:sz w:val="20"/>
          <w:szCs w:val="20"/>
          <w:bdr w:val="none" w:sz="0" w:space="0" w:color="auto" w:frame="1"/>
        </w:rPr>
        <w:t xml:space="preserve"> Ε. </w:t>
      </w:r>
      <w:r w:rsidR="00370030" w:rsidRPr="00565DC4">
        <w:rPr>
          <w:rStyle w:val="a3"/>
          <w:rFonts w:ascii="Cambria Math" w:hAnsi="Cambria Math" w:cs="Arial"/>
          <w:sz w:val="20"/>
          <w:szCs w:val="20"/>
          <w:bdr w:val="none" w:sz="0" w:space="0" w:color="auto" w:frame="1"/>
        </w:rPr>
        <w:t>Δεν γίνονται Δεκτοί.</w:t>
      </w:r>
    </w:p>
    <w:p w:rsidR="00370030" w:rsidRPr="00565DC4" w:rsidRDefault="00370030" w:rsidP="00370030">
      <w:pPr>
        <w:numPr>
          <w:ilvl w:val="0"/>
          <w:numId w:val="2"/>
        </w:numPr>
        <w:ind w:left="0"/>
        <w:jc w:val="both"/>
        <w:textAlignment w:val="baseline"/>
        <w:rPr>
          <w:rFonts w:ascii="Cambria Math" w:hAnsi="Cambria Math" w:cs="Arial"/>
          <w:sz w:val="20"/>
          <w:szCs w:val="20"/>
        </w:rPr>
      </w:pPr>
      <w:r w:rsidRPr="00565DC4">
        <w:rPr>
          <w:rFonts w:ascii="Cambria Math" w:hAnsi="Cambria Math" w:cs="Arial"/>
          <w:sz w:val="20"/>
          <w:szCs w:val="20"/>
        </w:rPr>
        <w:t>Όσοι απασχολούνται στο δημόσιο ή σε Ν.Π.Δ.Δ. με οποιαδήποτε εργασιακή σχέση.</w:t>
      </w:r>
    </w:p>
    <w:p w:rsidR="00370030" w:rsidRPr="00565DC4" w:rsidRDefault="00370030" w:rsidP="00370030">
      <w:pPr>
        <w:numPr>
          <w:ilvl w:val="0"/>
          <w:numId w:val="2"/>
        </w:numPr>
        <w:ind w:left="0"/>
        <w:jc w:val="both"/>
        <w:textAlignment w:val="baseline"/>
        <w:rPr>
          <w:rFonts w:ascii="Cambria Math" w:hAnsi="Cambria Math" w:cs="Arial"/>
          <w:sz w:val="20"/>
          <w:szCs w:val="20"/>
        </w:rPr>
      </w:pPr>
      <w:r w:rsidRPr="00565DC4">
        <w:rPr>
          <w:rFonts w:ascii="Cambria Math" w:hAnsi="Cambria Math" w:cs="Arial"/>
          <w:sz w:val="20"/>
          <w:szCs w:val="20"/>
        </w:rPr>
        <w:t>Συνταξιούχοι.</w:t>
      </w:r>
    </w:p>
    <w:p w:rsidR="00370030" w:rsidRPr="00565DC4" w:rsidRDefault="00370030" w:rsidP="00370030">
      <w:pPr>
        <w:numPr>
          <w:ilvl w:val="0"/>
          <w:numId w:val="2"/>
        </w:numPr>
        <w:ind w:left="0"/>
        <w:jc w:val="both"/>
        <w:textAlignment w:val="baseline"/>
        <w:rPr>
          <w:rFonts w:ascii="Cambria Math" w:hAnsi="Cambria Math" w:cs="Arial"/>
          <w:sz w:val="20"/>
          <w:szCs w:val="20"/>
        </w:rPr>
      </w:pPr>
      <w:r w:rsidRPr="00565DC4">
        <w:rPr>
          <w:rFonts w:ascii="Cambria Math" w:hAnsi="Cambria Math" w:cs="Arial"/>
          <w:sz w:val="20"/>
          <w:szCs w:val="20"/>
        </w:rPr>
        <w:t>Όσοι έχουν κώλυμα διορισμού στο δημόσιο σύμφωνα με τα άρθρο 4[ παρ, 1,2,3,5,7,8,9] του Ν.3528\2007 ΦΕΚ 26Α 9-2-2007.</w:t>
      </w:r>
    </w:p>
    <w:p w:rsidR="00370030" w:rsidRPr="00565DC4" w:rsidRDefault="00370030" w:rsidP="00370030">
      <w:pPr>
        <w:numPr>
          <w:ilvl w:val="0"/>
          <w:numId w:val="2"/>
        </w:numPr>
        <w:ind w:left="0"/>
        <w:jc w:val="both"/>
        <w:textAlignment w:val="baseline"/>
        <w:rPr>
          <w:rFonts w:ascii="Cambria Math" w:hAnsi="Cambria Math" w:cs="Arial"/>
          <w:sz w:val="20"/>
          <w:szCs w:val="20"/>
        </w:rPr>
      </w:pPr>
      <w:r w:rsidRPr="00565DC4">
        <w:rPr>
          <w:rFonts w:ascii="Cambria Math" w:hAnsi="Cambria Math" w:cs="Arial"/>
          <w:sz w:val="20"/>
          <w:szCs w:val="20"/>
        </w:rPr>
        <w:t>Όσοι είναι ανάδοχοι εκμετάλλευσης άλλου κυλικείου δημόσιου η ιδιωτικού σχολείου.</w:t>
      </w:r>
    </w:p>
    <w:p w:rsidR="00370030" w:rsidRPr="00565DC4" w:rsidRDefault="00370030" w:rsidP="00370030">
      <w:pPr>
        <w:pStyle w:val="Web"/>
        <w:shd w:val="clear" w:color="auto" w:fill="FFFFFF"/>
        <w:spacing w:before="0" w:beforeAutospacing="0" w:after="0" w:afterAutospacing="0"/>
        <w:textAlignment w:val="baseline"/>
        <w:rPr>
          <w:rFonts w:ascii="Cambria Math" w:hAnsi="Cambria Math" w:cs="Arial"/>
          <w:sz w:val="20"/>
          <w:szCs w:val="20"/>
        </w:rPr>
      </w:pPr>
      <w:r w:rsidRPr="00565DC4">
        <w:rPr>
          <w:rStyle w:val="a3"/>
          <w:rFonts w:ascii="Cambria Math" w:hAnsi="Cambria Math" w:cs="Arial"/>
          <w:sz w:val="20"/>
          <w:szCs w:val="20"/>
          <w:bdr w:val="none" w:sz="0" w:space="0" w:color="auto" w:frame="1"/>
        </w:rPr>
        <w:t>ΣΤ. Δικαιολογητικά συμμετοχής στο διαγωνισμό.</w:t>
      </w:r>
    </w:p>
    <w:p w:rsidR="00370030" w:rsidRPr="00565DC4" w:rsidRDefault="00370030" w:rsidP="00370030">
      <w:pPr>
        <w:pStyle w:val="Web"/>
        <w:shd w:val="clear" w:color="auto" w:fill="FFFFFF"/>
        <w:spacing w:before="0" w:beforeAutospacing="0" w:after="0" w:afterAutospacing="0"/>
        <w:textAlignment w:val="baseline"/>
        <w:rPr>
          <w:rFonts w:ascii="Cambria Math" w:hAnsi="Cambria Math" w:cs="Arial"/>
          <w:sz w:val="20"/>
          <w:szCs w:val="20"/>
        </w:rPr>
      </w:pPr>
      <w:r w:rsidRPr="00565DC4">
        <w:rPr>
          <w:rFonts w:ascii="Cambria Math" w:hAnsi="Cambria Math" w:cs="Arial"/>
          <w:sz w:val="20"/>
          <w:szCs w:val="20"/>
        </w:rPr>
        <w:t> Για να γίνει δεκτός κάποιος στον διαγωνισμό πρέπει να καταθέσει στην επιτροπή διενέργειας της δημοπρασίας τα παρακάτω δικαιολογητικά:</w:t>
      </w:r>
    </w:p>
    <w:p w:rsidR="00370030" w:rsidRPr="00565DC4" w:rsidRDefault="00370030" w:rsidP="00370030">
      <w:pPr>
        <w:pStyle w:val="Web"/>
        <w:shd w:val="clear" w:color="auto" w:fill="FFFFFF"/>
        <w:spacing w:before="0" w:beforeAutospacing="0" w:after="0" w:afterAutospacing="0"/>
        <w:textAlignment w:val="baseline"/>
        <w:rPr>
          <w:rFonts w:ascii="Cambria Math" w:hAnsi="Cambria Math" w:cs="Arial"/>
          <w:shadow/>
          <w:sz w:val="20"/>
          <w:szCs w:val="20"/>
        </w:rPr>
      </w:pPr>
      <w:r w:rsidRPr="00565DC4">
        <w:rPr>
          <w:rFonts w:ascii="Cambria Math" w:hAnsi="Cambria Math" w:cs="Arial"/>
          <w:shadow/>
          <w:sz w:val="20"/>
          <w:szCs w:val="20"/>
        </w:rPr>
        <w:lastRenderedPageBreak/>
        <w:t>α. Έγγραφη αίτηση με πλήρη στοιχεία για τη συμμετοχή του στο διαγωνισμό,</w:t>
      </w:r>
      <w:r w:rsidRPr="00565DC4">
        <w:rPr>
          <w:rFonts w:ascii="Cambria Math" w:hAnsi="Cambria Math" w:cs="Arial"/>
          <w:shadow/>
          <w:sz w:val="20"/>
          <w:szCs w:val="20"/>
        </w:rPr>
        <w:br/>
        <w:t xml:space="preserve">β. Έγγραφη οικονομική προσφορά που εμπεριέχει το προσφερόμενο  ποσό ανά μαθητή σε κλειστό αδιαφανή    </w:t>
      </w:r>
    </w:p>
    <w:p w:rsidR="00370030" w:rsidRPr="00565DC4" w:rsidRDefault="00370030" w:rsidP="00370030">
      <w:pPr>
        <w:pStyle w:val="Web"/>
        <w:shd w:val="clear" w:color="auto" w:fill="FFFFFF"/>
        <w:spacing w:before="0" w:beforeAutospacing="0" w:after="0" w:afterAutospacing="0"/>
        <w:textAlignment w:val="baseline"/>
        <w:rPr>
          <w:rFonts w:ascii="Cambria Math" w:hAnsi="Cambria Math" w:cs="Arial"/>
          <w:shadow/>
          <w:sz w:val="20"/>
          <w:szCs w:val="20"/>
        </w:rPr>
      </w:pPr>
      <w:r w:rsidRPr="00565DC4">
        <w:rPr>
          <w:rFonts w:ascii="Cambria Math" w:hAnsi="Cambria Math" w:cs="Arial"/>
          <w:shadow/>
          <w:sz w:val="20"/>
          <w:szCs w:val="20"/>
        </w:rPr>
        <w:t xml:space="preserve">    φάκελο,</w:t>
      </w:r>
    </w:p>
    <w:p w:rsidR="00370030" w:rsidRPr="00565DC4" w:rsidRDefault="00370030" w:rsidP="00370030">
      <w:pPr>
        <w:pStyle w:val="Web"/>
        <w:shd w:val="clear" w:color="auto" w:fill="FFFFFF"/>
        <w:spacing w:before="0" w:beforeAutospacing="0" w:after="0" w:afterAutospacing="0"/>
        <w:textAlignment w:val="baseline"/>
        <w:rPr>
          <w:rFonts w:ascii="Cambria Math" w:hAnsi="Cambria Math" w:cs="Arial"/>
          <w:shadow/>
          <w:sz w:val="20"/>
          <w:szCs w:val="20"/>
        </w:rPr>
      </w:pPr>
      <w:r w:rsidRPr="00565DC4">
        <w:rPr>
          <w:rFonts w:ascii="Cambria Math" w:hAnsi="Cambria Math" w:cs="Arial"/>
          <w:shadow/>
          <w:sz w:val="20"/>
          <w:szCs w:val="20"/>
        </w:rPr>
        <w:t>γ. Πιστοποιητικό προϋπηρεσίας σε   εκμίσθωση σχολικού κυλικείου από την αντίστοιχη σχολική επιτροπή,</w:t>
      </w:r>
      <w:r w:rsidRPr="00565DC4">
        <w:rPr>
          <w:rFonts w:ascii="Cambria Math" w:hAnsi="Cambria Math" w:cs="Arial"/>
          <w:shadow/>
          <w:sz w:val="20"/>
          <w:szCs w:val="20"/>
        </w:rPr>
        <w:br/>
        <w:t>δ. Πιστοποιητικό πολυτεκνίας από τον αρμόδιο φορέα,</w:t>
      </w:r>
      <w:r w:rsidRPr="00565DC4">
        <w:rPr>
          <w:rFonts w:ascii="Cambria Math" w:hAnsi="Cambria Math" w:cs="Arial"/>
          <w:shadow/>
          <w:sz w:val="20"/>
          <w:szCs w:val="20"/>
        </w:rPr>
        <w:br/>
        <w:t>ε. Πιστοποιητικό φορολογικής ενημερότητας,</w:t>
      </w:r>
      <w:r w:rsidRPr="00565DC4">
        <w:rPr>
          <w:rFonts w:ascii="Cambria Math" w:hAnsi="Cambria Math" w:cs="Arial"/>
          <w:shadow/>
          <w:sz w:val="20"/>
          <w:szCs w:val="20"/>
        </w:rPr>
        <w:br/>
        <w:t>στ. Πιστοποιητικό εισαγγελίας ότι δεν είναι φυγόποινος ή φυγόδικος</w:t>
      </w:r>
      <w:r w:rsidRPr="00565DC4">
        <w:rPr>
          <w:rFonts w:ascii="Cambria Math" w:hAnsi="Cambria Math" w:cs="Arial"/>
          <w:shadow/>
          <w:sz w:val="20"/>
          <w:szCs w:val="20"/>
        </w:rPr>
        <w:br/>
        <w:t>ζ. Πιστοποιητικό ποινικού μητρώου.</w:t>
      </w:r>
      <w:r w:rsidRPr="00565DC4">
        <w:rPr>
          <w:rFonts w:ascii="Cambria Math" w:hAnsi="Cambria Math" w:cs="Arial"/>
          <w:shadow/>
          <w:sz w:val="20"/>
          <w:szCs w:val="20"/>
        </w:rPr>
        <w:br/>
        <w:t xml:space="preserve">η. Για τη συμμετοχή στο διαγωνισμό καταβάλλεται ποσό εγγύησης τριακοσίων [300] ευρώ ή αντίστοιχη εγγυητική επιστολή. Η   εγγύηση αυτή επιστρέφεται στους ενδιαφερομένους υποψηφίους μετά την κατακύρωση του διαγωνισμού, </w:t>
      </w:r>
    </w:p>
    <w:p w:rsidR="00370030" w:rsidRPr="00565DC4" w:rsidRDefault="00370030" w:rsidP="00370030">
      <w:pPr>
        <w:pStyle w:val="Web"/>
        <w:shd w:val="clear" w:color="auto" w:fill="FFFFFF"/>
        <w:spacing w:before="0" w:beforeAutospacing="0" w:after="0" w:afterAutospacing="0"/>
        <w:textAlignment w:val="baseline"/>
        <w:rPr>
          <w:rFonts w:ascii="Cambria Math" w:hAnsi="Cambria Math" w:cs="Arial"/>
          <w:shadow/>
          <w:sz w:val="20"/>
          <w:szCs w:val="20"/>
        </w:rPr>
      </w:pPr>
      <w:r w:rsidRPr="00565DC4">
        <w:rPr>
          <w:rFonts w:ascii="Cambria Math" w:hAnsi="Cambria Math" w:cs="Arial"/>
          <w:shadow/>
          <w:sz w:val="20"/>
          <w:szCs w:val="20"/>
        </w:rPr>
        <w:t>θ. Υπεύθυνη δήλωση του Ν.1599/1986 ότι δεν είναι ανάδοχος άλλου κυλικείου δημόσιου ή ιδιωτικού και ότι δεν είναι δημόσιος υπάλληλος Ν.Π.Δ.Δ. ή συνταξιούχος.</w:t>
      </w:r>
      <w:r w:rsidRPr="00565DC4">
        <w:rPr>
          <w:rFonts w:ascii="Cambria Math" w:hAnsi="Cambria Math" w:cs="Arial"/>
          <w:shadow/>
          <w:sz w:val="20"/>
          <w:szCs w:val="20"/>
        </w:rPr>
        <w:br/>
        <w:t>ι. Ότι άλλο δικαιολογητικό ήθελε κριθεί κατά περίπτωση αναγκαίο.</w:t>
      </w:r>
    </w:p>
    <w:p w:rsidR="00370030" w:rsidRPr="00565DC4" w:rsidRDefault="00370030" w:rsidP="00370030">
      <w:pPr>
        <w:pStyle w:val="Web"/>
        <w:shd w:val="clear" w:color="auto" w:fill="FFFFFF"/>
        <w:spacing w:before="0" w:beforeAutospacing="0" w:after="0" w:afterAutospacing="0"/>
        <w:textAlignment w:val="baseline"/>
        <w:rPr>
          <w:rFonts w:ascii="Cambria Math" w:hAnsi="Cambria Math" w:cs="Arial"/>
          <w:sz w:val="20"/>
          <w:szCs w:val="20"/>
        </w:rPr>
      </w:pPr>
      <w:r w:rsidRPr="00565DC4">
        <w:rPr>
          <w:rFonts w:ascii="Cambria Math" w:hAnsi="Cambria Math" w:cs="Arial"/>
          <w:sz w:val="20"/>
          <w:szCs w:val="20"/>
        </w:rPr>
        <w:t>    Τα παραπάνω δικαιολογητικά θα υποβάλλονται στην αρμόδια επιτροπή διαγωνισμού στο γραφείο Σχολικής Επιτροπής του Δήμου και θα πρωτοκολλούνται στο Πρωτόκολλο της Σχολικής Επιτροπής. Οι ενδιαφερόμενοι οι οποίοι δεν έχουν καταθέσει πρωτότυπα δικαιολογητικά μέχρι την ώρα λήξης του διαγωνισμού δεν θα γίνονται δεκτοί.</w:t>
      </w:r>
    </w:p>
    <w:p w:rsidR="00DE6F3D" w:rsidRDefault="00DE6F3D" w:rsidP="00370030">
      <w:pPr>
        <w:pStyle w:val="Web"/>
        <w:shd w:val="clear" w:color="auto" w:fill="FFFFFF"/>
        <w:spacing w:before="0" w:beforeAutospacing="0" w:after="0" w:afterAutospacing="0"/>
        <w:jc w:val="both"/>
        <w:textAlignment w:val="baseline"/>
        <w:rPr>
          <w:rStyle w:val="a3"/>
          <w:rFonts w:ascii="Cambria Math" w:hAnsi="Cambria Math" w:cs="Arial"/>
          <w:sz w:val="20"/>
          <w:szCs w:val="20"/>
          <w:bdr w:val="none" w:sz="0" w:space="0" w:color="auto" w:frame="1"/>
        </w:rPr>
      </w:pPr>
    </w:p>
    <w:p w:rsidR="00370030" w:rsidRPr="00565DC4" w:rsidRDefault="00370030" w:rsidP="00370030">
      <w:pPr>
        <w:pStyle w:val="Web"/>
        <w:shd w:val="clear" w:color="auto" w:fill="FFFFFF"/>
        <w:spacing w:before="0" w:beforeAutospacing="0" w:after="0" w:afterAutospacing="0"/>
        <w:jc w:val="both"/>
        <w:textAlignment w:val="baseline"/>
        <w:rPr>
          <w:rFonts w:ascii="Cambria Math" w:hAnsi="Cambria Math" w:cs="Arial"/>
          <w:sz w:val="20"/>
          <w:szCs w:val="20"/>
        </w:rPr>
      </w:pPr>
      <w:r w:rsidRPr="00565DC4">
        <w:rPr>
          <w:rStyle w:val="a3"/>
          <w:rFonts w:ascii="Cambria Math" w:hAnsi="Cambria Math" w:cs="Arial"/>
          <w:sz w:val="20"/>
          <w:szCs w:val="20"/>
          <w:bdr w:val="none" w:sz="0" w:space="0" w:color="auto" w:frame="1"/>
        </w:rPr>
        <w:t>Ζ. Λοιποί όροι</w:t>
      </w:r>
      <w:r w:rsidRPr="00565DC4">
        <w:rPr>
          <w:rFonts w:ascii="Cambria Math" w:hAnsi="Cambria Math" w:cs="Arial"/>
          <w:sz w:val="20"/>
          <w:szCs w:val="20"/>
        </w:rPr>
        <w:t>.</w:t>
      </w:r>
    </w:p>
    <w:p w:rsidR="00370030" w:rsidRPr="00565DC4" w:rsidRDefault="00370030" w:rsidP="00370030">
      <w:pPr>
        <w:pStyle w:val="Web"/>
        <w:shd w:val="clear" w:color="auto" w:fill="FFFFFF"/>
        <w:spacing w:before="0" w:beforeAutospacing="0" w:after="0" w:afterAutospacing="0"/>
        <w:jc w:val="both"/>
        <w:textAlignment w:val="baseline"/>
        <w:rPr>
          <w:rFonts w:ascii="Cambria Math" w:hAnsi="Cambria Math" w:cs="Arial"/>
          <w:sz w:val="20"/>
          <w:szCs w:val="20"/>
        </w:rPr>
      </w:pPr>
      <w:r w:rsidRPr="00565DC4">
        <w:rPr>
          <w:rFonts w:ascii="Cambria Math" w:hAnsi="Cambria Math" w:cs="Arial"/>
          <w:sz w:val="20"/>
          <w:szCs w:val="20"/>
        </w:rPr>
        <w:t>Ο ανάδοχος του διαγωνισμού στον οποίο θα κατακυρωθεί η παραχώρηση του κυλικείου πρέπει να καταθέσει εγγυητική επιστολή καλής εκτέλεσης ύψους  20% του ετήσιου μισθώματος.</w:t>
      </w:r>
    </w:p>
    <w:p w:rsidR="00370030" w:rsidRPr="00565DC4" w:rsidRDefault="00370030" w:rsidP="00370030">
      <w:pPr>
        <w:numPr>
          <w:ilvl w:val="0"/>
          <w:numId w:val="3"/>
        </w:numPr>
        <w:ind w:left="0"/>
        <w:jc w:val="both"/>
        <w:textAlignment w:val="baseline"/>
        <w:rPr>
          <w:rFonts w:ascii="Cambria Math" w:hAnsi="Cambria Math" w:cs="Arial"/>
          <w:sz w:val="20"/>
          <w:szCs w:val="20"/>
        </w:rPr>
      </w:pPr>
      <w:r w:rsidRPr="00565DC4">
        <w:rPr>
          <w:rFonts w:ascii="Cambria Math" w:hAnsi="Cambria Math" w:cs="Arial"/>
          <w:sz w:val="20"/>
          <w:szCs w:val="20"/>
        </w:rPr>
        <w:t>Η εγγυητική επιστολή παρακρατείται από την σχολική επιτροπή καθ' όλη τη διάρκεια της σύμβασης και επιστρέφεται μετά την λήξη της, άτοκα, πλην της καταγγελίας της σύμβασης οπότε καταπίπτει υπέρ της σχολικής επιτροπής.</w:t>
      </w:r>
    </w:p>
    <w:p w:rsidR="00370030" w:rsidRPr="00565DC4" w:rsidRDefault="00370030" w:rsidP="00370030">
      <w:pPr>
        <w:numPr>
          <w:ilvl w:val="0"/>
          <w:numId w:val="3"/>
        </w:numPr>
        <w:ind w:left="0"/>
        <w:jc w:val="both"/>
        <w:textAlignment w:val="baseline"/>
        <w:rPr>
          <w:rFonts w:ascii="Cambria Math" w:hAnsi="Cambria Math" w:cs="Arial"/>
          <w:sz w:val="20"/>
          <w:szCs w:val="20"/>
        </w:rPr>
      </w:pPr>
      <w:r w:rsidRPr="00565DC4">
        <w:rPr>
          <w:rFonts w:ascii="Cambria Math" w:hAnsi="Cambria Math" w:cs="Arial"/>
          <w:sz w:val="20"/>
          <w:szCs w:val="20"/>
        </w:rPr>
        <w:t>Σε περίπτωση αποτυχίας του διαγωνισμού αυτός επαναλαμβάνεται με την ιδία διαδικασία με συμμετοχή και ατόμων του σχολικού περιβάλλοντος εάν εκδηλώσουν ενδιαφέρον.</w:t>
      </w:r>
    </w:p>
    <w:p w:rsidR="00370030" w:rsidRPr="00565DC4" w:rsidRDefault="00370030" w:rsidP="00370030">
      <w:pPr>
        <w:numPr>
          <w:ilvl w:val="0"/>
          <w:numId w:val="3"/>
        </w:numPr>
        <w:ind w:left="0"/>
        <w:jc w:val="both"/>
        <w:textAlignment w:val="baseline"/>
        <w:rPr>
          <w:rFonts w:ascii="Cambria Math" w:hAnsi="Cambria Math" w:cs="Arial"/>
          <w:sz w:val="20"/>
          <w:szCs w:val="20"/>
        </w:rPr>
      </w:pPr>
      <w:r w:rsidRPr="00565DC4">
        <w:rPr>
          <w:rFonts w:ascii="Cambria Math" w:hAnsi="Cambria Math" w:cs="Arial"/>
          <w:sz w:val="20"/>
          <w:szCs w:val="20"/>
        </w:rPr>
        <w:t>Σε περίπτωση αποτυχίας του επαναληπτικού διαγωνισμού γίνεται απευθείας ανάθεση του κυλικείου σε πρόσωπο που διαθέτει τις νόμιμες προϋποθέσεις, αφού υποβάλλει τα δικαιολογητικά που προβλέπονται από την απόφαση αυτή. Οι όροι της απευθείας ανάθεσης δεν μπορεί να είναι δυσμενέστεροι των προβλεπόμενων όρων της διακήρυξης.</w:t>
      </w:r>
    </w:p>
    <w:p w:rsidR="00370030" w:rsidRPr="00565DC4" w:rsidRDefault="00370030" w:rsidP="00370030">
      <w:pPr>
        <w:numPr>
          <w:ilvl w:val="0"/>
          <w:numId w:val="3"/>
        </w:numPr>
        <w:ind w:left="0"/>
        <w:jc w:val="both"/>
        <w:textAlignment w:val="baseline"/>
        <w:rPr>
          <w:rFonts w:ascii="Cambria Math" w:hAnsi="Cambria Math" w:cs="Arial"/>
          <w:sz w:val="20"/>
          <w:szCs w:val="20"/>
        </w:rPr>
      </w:pPr>
      <w:r w:rsidRPr="00565DC4">
        <w:rPr>
          <w:rFonts w:ascii="Cambria Math" w:hAnsi="Cambria Math" w:cs="Arial"/>
          <w:sz w:val="20"/>
          <w:szCs w:val="20"/>
        </w:rPr>
        <w:t>Η αποσφράγιση των προσφορών γίνεται δημόσια από την επιτροπή διενέργειας του διαγωνισμού. Στην επιτροπή συμμετέχουν με πράξη του προέδρου της, ο πρόεδρος της σχολικής επιτροπής, ο διευθυντής του σχολείου και ο εκπρόσωπος του συλλόγου γονέων. Όσοι παρευρίσκονται στη διαδικασία αποσφράγισης των προσφορών, λαμβάνουν γνώση των συμμετεχόντων στον διαγωνισμό. Η ώρα αποσφράγισης των προσφορών ορίζεται από την προκήρυξη. Προσφορές που υποβάλλονται μετά την έναρξη της διαδικασίας δεν αποσφραγίζονται αλλά παραδίδονται στους ενδιαφερομένους ως εκπρόθεσμες.</w:t>
      </w:r>
    </w:p>
    <w:p w:rsidR="00370030" w:rsidRPr="00565DC4" w:rsidRDefault="00370030" w:rsidP="00370030">
      <w:pPr>
        <w:numPr>
          <w:ilvl w:val="0"/>
          <w:numId w:val="3"/>
        </w:numPr>
        <w:ind w:left="0"/>
        <w:jc w:val="both"/>
        <w:textAlignment w:val="baseline"/>
        <w:rPr>
          <w:rFonts w:ascii="Cambria Math" w:hAnsi="Cambria Math" w:cs="Arial"/>
          <w:sz w:val="20"/>
          <w:szCs w:val="20"/>
        </w:rPr>
      </w:pPr>
      <w:r w:rsidRPr="00565DC4">
        <w:rPr>
          <w:rFonts w:ascii="Cambria Math" w:hAnsi="Cambria Math" w:cs="Arial"/>
          <w:sz w:val="20"/>
          <w:szCs w:val="20"/>
        </w:rPr>
        <w:t>Αντιπροσφορές δεν γίνονται δεκτές. Σε περίπτωση υποβολής τους επιστρέφονται ως απαράδεκτες.</w:t>
      </w:r>
    </w:p>
    <w:p w:rsidR="00370030" w:rsidRPr="00565DC4" w:rsidRDefault="00370030" w:rsidP="00370030">
      <w:pPr>
        <w:numPr>
          <w:ilvl w:val="0"/>
          <w:numId w:val="3"/>
        </w:numPr>
        <w:ind w:left="0"/>
        <w:jc w:val="both"/>
        <w:textAlignment w:val="baseline"/>
        <w:rPr>
          <w:rFonts w:ascii="Cambria Math" w:hAnsi="Cambria Math" w:cs="Arial"/>
          <w:sz w:val="20"/>
          <w:szCs w:val="20"/>
        </w:rPr>
      </w:pPr>
      <w:r w:rsidRPr="00565DC4">
        <w:rPr>
          <w:rFonts w:ascii="Cambria Math" w:hAnsi="Cambria Math" w:cs="Arial"/>
          <w:sz w:val="20"/>
          <w:szCs w:val="20"/>
        </w:rPr>
        <w:t>Ελάχιστο ποσό συμμετοχής ανά μαθητή ορίζεται το ποσό των τεσσάρων [4] ευρώ.</w:t>
      </w:r>
    </w:p>
    <w:p w:rsidR="00370030" w:rsidRPr="00565DC4" w:rsidRDefault="00370030" w:rsidP="00370030">
      <w:pPr>
        <w:numPr>
          <w:ilvl w:val="0"/>
          <w:numId w:val="3"/>
        </w:numPr>
        <w:ind w:left="0"/>
        <w:jc w:val="both"/>
        <w:textAlignment w:val="baseline"/>
        <w:rPr>
          <w:rFonts w:ascii="Cambria Math" w:hAnsi="Cambria Math" w:cs="Arial"/>
          <w:sz w:val="20"/>
          <w:szCs w:val="20"/>
        </w:rPr>
      </w:pPr>
      <w:r w:rsidRPr="00565DC4">
        <w:rPr>
          <w:rFonts w:ascii="Cambria Math" w:hAnsi="Cambria Math" w:cs="Arial"/>
          <w:sz w:val="20"/>
          <w:szCs w:val="20"/>
        </w:rPr>
        <w:t>Ένσταση κατά της νομιμότητας διενέργειας του διαγωνισμού ή της συμμετοχής κάποιου σε αυτόν, κατά την διάρκεια του διαγωνισμού, υποβάλλεται μέχρι την επομένη εργάσιμη ήμερα από την ημερομηνία διενέργειάς του. Η επιτροπή υποβάλλει την ένσταση με αιτιολογημένη γνωμοδότησή της στη σχολική επιτροπή που είναι και η αρμόδια για την κατακύρωση του διαγωνισμού προκειμένου να αποφανθεί τελικά για την αποδοχή ή την απόρριψή της.</w:t>
      </w:r>
      <w:r w:rsidRPr="00565DC4">
        <w:rPr>
          <w:rFonts w:ascii="Cambria Math" w:hAnsi="Cambria Math" w:cs="Arial"/>
          <w:sz w:val="20"/>
          <w:szCs w:val="20"/>
        </w:rPr>
        <w:br/>
        <w:t>Ενστάσεις που υποβάλλονται για οποιουσδήποτε άλλους από τους προαναφερόμενους λόγους δεν γίνονται δεκτές.</w:t>
      </w:r>
    </w:p>
    <w:p w:rsidR="00370030" w:rsidRPr="00565DC4" w:rsidRDefault="00370030" w:rsidP="00370030">
      <w:pPr>
        <w:numPr>
          <w:ilvl w:val="0"/>
          <w:numId w:val="3"/>
        </w:numPr>
        <w:ind w:left="0"/>
        <w:jc w:val="both"/>
        <w:textAlignment w:val="baseline"/>
        <w:rPr>
          <w:rFonts w:ascii="Cambria Math" w:hAnsi="Cambria Math" w:cs="Arial"/>
          <w:sz w:val="20"/>
          <w:szCs w:val="20"/>
        </w:rPr>
      </w:pPr>
      <w:r w:rsidRPr="00565DC4">
        <w:rPr>
          <w:rFonts w:ascii="Cambria Math" w:hAnsi="Cambria Math" w:cs="Arial"/>
          <w:sz w:val="20"/>
          <w:szCs w:val="20"/>
        </w:rPr>
        <w:t>Στην περίπτωση που οι πρώτοι στον αριθμό μορίων είναι δύο ή περισσότεροι η επιτροπή τους ζητεί να προσκομίσουν την επομένη εργάσιμη ημέρα νέα έγγραφη προσφορά, η διαδικασία αυτή επαναλαμβάνεται κάθε επομένη μέρα μέχρι να υπάρξει ένας με τον υψηλότερο αριθμό μορίων.</w:t>
      </w:r>
    </w:p>
    <w:p w:rsidR="00370030" w:rsidRPr="00565DC4" w:rsidRDefault="00370030" w:rsidP="00370030">
      <w:pPr>
        <w:numPr>
          <w:ilvl w:val="0"/>
          <w:numId w:val="3"/>
        </w:numPr>
        <w:ind w:left="0"/>
        <w:textAlignment w:val="baseline"/>
        <w:rPr>
          <w:rFonts w:ascii="Cambria Math" w:hAnsi="Cambria Math" w:cs="Arial"/>
          <w:sz w:val="20"/>
          <w:szCs w:val="20"/>
        </w:rPr>
      </w:pPr>
      <w:r w:rsidRPr="00565DC4">
        <w:rPr>
          <w:rFonts w:ascii="Cambria Math" w:hAnsi="Cambria Math" w:cs="Arial"/>
          <w:sz w:val="20"/>
          <w:szCs w:val="20"/>
        </w:rPr>
        <w:t>Η μοριοδότηση προσφορών γίνεται ως έξης:</w:t>
      </w:r>
    </w:p>
    <w:p w:rsidR="00370030" w:rsidRPr="00565DC4" w:rsidRDefault="00370030" w:rsidP="00370030">
      <w:pPr>
        <w:pStyle w:val="Web"/>
        <w:shd w:val="clear" w:color="auto" w:fill="FFFFFF"/>
        <w:spacing w:before="0" w:beforeAutospacing="0" w:after="192" w:afterAutospacing="0"/>
        <w:textAlignment w:val="baseline"/>
        <w:rPr>
          <w:rFonts w:ascii="Cambria Math" w:hAnsi="Cambria Math" w:cs="Arial"/>
          <w:sz w:val="20"/>
          <w:szCs w:val="20"/>
        </w:rPr>
      </w:pPr>
      <w:r w:rsidRPr="00565DC4">
        <w:rPr>
          <w:rFonts w:ascii="Cambria Math" w:hAnsi="Cambria Math" w:cs="Arial"/>
          <w:sz w:val="20"/>
          <w:szCs w:val="20"/>
        </w:rPr>
        <w:t>α. Κάθε προσφορά πολλαπλασιάζεται επί δύο</w:t>
      </w:r>
      <w:r w:rsidRPr="00565DC4">
        <w:rPr>
          <w:rFonts w:ascii="Cambria Math" w:hAnsi="Cambria Math" w:cs="Arial"/>
          <w:b/>
          <w:sz w:val="20"/>
          <w:szCs w:val="20"/>
        </w:rPr>
        <w:t>.</w:t>
      </w:r>
      <w:r w:rsidRPr="00565DC4">
        <w:rPr>
          <w:rFonts w:ascii="Cambria Math" w:hAnsi="Cambria Math" w:cs="Arial"/>
          <w:b/>
          <w:sz w:val="20"/>
          <w:szCs w:val="20"/>
        </w:rPr>
        <w:br/>
      </w:r>
      <w:r w:rsidRPr="00565DC4">
        <w:rPr>
          <w:rFonts w:ascii="Cambria Math" w:hAnsi="Cambria Math" w:cs="Arial"/>
          <w:sz w:val="20"/>
          <w:szCs w:val="20"/>
        </w:rPr>
        <w:t>β. Για κάθε χρόνο προϋπηρεσίας σε εκμίσθωση κυλικείου υπολογίζεται ένα [1] μόριο.</w:t>
      </w:r>
      <w:r w:rsidRPr="00565DC4">
        <w:rPr>
          <w:rFonts w:ascii="Cambria Math" w:hAnsi="Cambria Math" w:cs="Arial"/>
          <w:sz w:val="20"/>
          <w:szCs w:val="20"/>
        </w:rPr>
        <w:br/>
        <w:t>     Το σύνολο των μορίων προϋπηρεσίας δεν μπορεί να υπερβαίνει τα οκτώ [8] μόρια</w:t>
      </w:r>
      <w:r w:rsidRPr="00565DC4">
        <w:rPr>
          <w:rFonts w:ascii="Cambria Math" w:hAnsi="Cambria Math" w:cs="Arial"/>
          <w:sz w:val="20"/>
          <w:szCs w:val="20"/>
        </w:rPr>
        <w:br/>
        <w:t> γ. Για την πολυτεκνική ιδιότητα υπολογίζονται πέντε [5] μόρια (πολύτεκνος υποψήφιος).</w:t>
      </w:r>
      <w:r w:rsidRPr="00565DC4">
        <w:rPr>
          <w:rFonts w:ascii="Cambria Math" w:hAnsi="Cambria Math" w:cs="Arial"/>
          <w:sz w:val="20"/>
          <w:szCs w:val="20"/>
        </w:rPr>
        <w:br/>
        <w:t xml:space="preserve"> δ. Υποψήφιος εκμεταλλευτής κυλικείου προερχόμενος από πολυτεκνική οικογένεια τρία (3) </w:t>
      </w:r>
      <w:r w:rsidRPr="00565DC4">
        <w:rPr>
          <w:rFonts w:ascii="Cambria Math" w:hAnsi="Cambria Math" w:cs="Arial"/>
          <w:sz w:val="20"/>
          <w:szCs w:val="20"/>
        </w:rPr>
        <w:lastRenderedPageBreak/>
        <w:t>μόρια</w:t>
      </w:r>
      <w:r w:rsidRPr="00565DC4">
        <w:rPr>
          <w:rFonts w:ascii="Cambria Math" w:hAnsi="Cambria Math" w:cs="Arial"/>
          <w:sz w:val="20"/>
          <w:szCs w:val="20"/>
        </w:rPr>
        <w:br/>
        <w:t> ε. Μονογονεϊκή ιδιότητα τέσσερα (4) μόρια</w:t>
      </w:r>
      <w:r w:rsidRPr="00565DC4">
        <w:rPr>
          <w:rFonts w:ascii="Cambria Math" w:hAnsi="Cambria Math" w:cs="Arial"/>
          <w:sz w:val="20"/>
          <w:szCs w:val="20"/>
        </w:rPr>
        <w:br/>
        <w:t> στ. Πιστοποιημένος από τον ΕΦΕΤ υποψήφιος εκμεταλλευτής κυλικείου επιπλέον ένα (1) μόριο</w:t>
      </w:r>
      <w:r w:rsidRPr="00565DC4">
        <w:rPr>
          <w:rFonts w:ascii="Cambria Math" w:hAnsi="Cambria Math" w:cs="Arial"/>
          <w:sz w:val="20"/>
          <w:szCs w:val="20"/>
        </w:rPr>
        <w:br/>
        <w:t> ζ. Πιστοποιημένος είτε μέσω ΕΟΠΠΕΠ είτε μέσω εναλλακτικών σχημάτων (ΕΣΥΔ) δύο (2) μόρια</w:t>
      </w:r>
    </w:p>
    <w:p w:rsidR="00370030" w:rsidRPr="00565DC4" w:rsidRDefault="00370030" w:rsidP="00370030">
      <w:pPr>
        <w:pStyle w:val="Web"/>
        <w:shd w:val="clear" w:color="auto" w:fill="FFFFFF"/>
        <w:spacing w:before="0" w:beforeAutospacing="0" w:after="0" w:afterAutospacing="0"/>
        <w:jc w:val="both"/>
        <w:textAlignment w:val="baseline"/>
        <w:rPr>
          <w:rFonts w:ascii="Cambria Math" w:hAnsi="Cambria Math" w:cs="Arial"/>
          <w:sz w:val="20"/>
          <w:szCs w:val="20"/>
        </w:rPr>
      </w:pPr>
      <w:r w:rsidRPr="00565DC4">
        <w:rPr>
          <w:rFonts w:ascii="Cambria Math" w:hAnsi="Cambria Math" w:cs="Arial"/>
          <w:sz w:val="20"/>
          <w:szCs w:val="20"/>
        </w:rPr>
        <w:t>Για την συμμετοχή δημοτικών ή κοινοτικών προσώπων απαιτείται η δυνατότητα λειτουργίας κυλικείων εκ του καταστατικού τους καθώς και εξουσιοδότηση στο άτομο που συμμετέχει.</w:t>
      </w:r>
    </w:p>
    <w:p w:rsidR="00370030" w:rsidRPr="00565DC4" w:rsidRDefault="00370030" w:rsidP="00370030">
      <w:pPr>
        <w:pStyle w:val="Web"/>
        <w:shd w:val="clear" w:color="auto" w:fill="FFFFFF"/>
        <w:spacing w:before="0" w:beforeAutospacing="0" w:after="0" w:afterAutospacing="0"/>
        <w:jc w:val="both"/>
        <w:textAlignment w:val="baseline"/>
        <w:rPr>
          <w:rFonts w:ascii="Cambria Math" w:hAnsi="Cambria Math" w:cs="Arial"/>
          <w:sz w:val="20"/>
          <w:szCs w:val="20"/>
        </w:rPr>
      </w:pPr>
      <w:r w:rsidRPr="00565DC4">
        <w:rPr>
          <w:rFonts w:ascii="Cambria Math" w:hAnsi="Cambria Math" w:cs="Arial"/>
          <w:sz w:val="20"/>
          <w:szCs w:val="20"/>
        </w:rPr>
        <w:t>10.Αρμόδιο όργανο για την κατακύρωση του διαγωνισμού είναι η σχολική επιτροπή. Η σχολική επιτροπή έχει το δικαίωμα να μην κατακυρώσει το διαγωνισμό εφόσον κρίνει τις προσφορές απαράδεκτες ή για οποιοδήποτε άλλο λόγο κρίνει το αποτέλεσμα του διαγωνισμού ασύμφορο.</w:t>
      </w:r>
    </w:p>
    <w:p w:rsidR="00370030" w:rsidRPr="00565DC4" w:rsidRDefault="00370030" w:rsidP="00370030">
      <w:pPr>
        <w:pStyle w:val="Web"/>
        <w:shd w:val="clear" w:color="auto" w:fill="FFFFFF"/>
        <w:spacing w:before="0" w:beforeAutospacing="0" w:after="0" w:afterAutospacing="0"/>
        <w:jc w:val="both"/>
        <w:textAlignment w:val="baseline"/>
        <w:rPr>
          <w:rFonts w:ascii="Cambria Math" w:hAnsi="Cambria Math" w:cs="Arial"/>
          <w:sz w:val="20"/>
          <w:szCs w:val="20"/>
        </w:rPr>
      </w:pPr>
      <w:r w:rsidRPr="00565DC4">
        <w:rPr>
          <w:rFonts w:ascii="Cambria Math" w:hAnsi="Cambria Math" w:cs="Arial"/>
          <w:sz w:val="20"/>
          <w:szCs w:val="20"/>
        </w:rPr>
        <w:t>11.Ο εκμεταλλευτής του κυλικείου σε περίπτωση που δεν διαθέτει βεβαίωση παρακολούθησης σεμιναρίου υγιεινής και ασφάλειας τροφίμων του Ε.Φ.Ε.Τ., υποχρεούται να το παρακολουθήσει προσκομίζοντας τη σχετική βεβαίωση στη σχολική επιτροπή μετά την υπογραφή της σύμβασης όντως ευλόγου χρονικού διαστήματος.</w:t>
      </w:r>
    </w:p>
    <w:p w:rsidR="00370030" w:rsidRPr="00565DC4" w:rsidRDefault="00370030" w:rsidP="00370030">
      <w:pPr>
        <w:pStyle w:val="Web"/>
        <w:shd w:val="clear" w:color="auto" w:fill="FFFFFF"/>
        <w:spacing w:before="0" w:beforeAutospacing="0" w:after="0" w:afterAutospacing="0"/>
        <w:jc w:val="both"/>
        <w:textAlignment w:val="baseline"/>
        <w:rPr>
          <w:rFonts w:ascii="Cambria Math" w:hAnsi="Cambria Math" w:cs="Arial"/>
          <w:sz w:val="20"/>
          <w:szCs w:val="20"/>
        </w:rPr>
      </w:pPr>
      <w:r w:rsidRPr="00565DC4">
        <w:rPr>
          <w:rFonts w:ascii="Cambria Math" w:hAnsi="Cambria Math" w:cs="Arial"/>
          <w:sz w:val="20"/>
          <w:szCs w:val="20"/>
        </w:rPr>
        <w:t>12. Ο εκμεταλλευτής του κυλικείου πρέπει να τηρεί αυστηρά τις ισχύουσες υγειονομικές διατάξεις σύμφωνα με την αρ.93828 ΦΕΚ1183/31-8-2006τβ απόφαση του υπουργείου Υγείας όπως αυτή διαμορφώνεται κάθε φορά με την οποία καθορίζονται τα προσφερόμενα είδη από τα σχολικά κυλικεία.</w:t>
      </w:r>
      <w:r w:rsidRPr="00565DC4">
        <w:rPr>
          <w:rFonts w:ascii="Cambria Math" w:hAnsi="Cambria Math" w:cs="Arial"/>
          <w:sz w:val="20"/>
          <w:szCs w:val="20"/>
        </w:rPr>
        <w:br/>
        <w:t>13. Η παρουσία του εκμισθωτή στο κυλικείο τις ώρες λειτουργίας του είναι απαραίτητη, δύναται να επικουρείται από πρόσωπο που θα πληροί τις σχετικές προϋποθέσεις εργασίας.</w:t>
      </w:r>
      <w:r w:rsidRPr="00565DC4">
        <w:rPr>
          <w:rFonts w:ascii="Cambria Math" w:hAnsi="Cambria Math" w:cs="Arial"/>
          <w:sz w:val="20"/>
          <w:szCs w:val="20"/>
        </w:rPr>
        <w:br/>
        <w:t>14. Η μίσθωση των κυλικείων δεν υπάγεται στις διατάξεις για τις εμπορικές μισθώσεις.</w:t>
      </w:r>
      <w:r w:rsidRPr="00565DC4">
        <w:rPr>
          <w:rFonts w:ascii="Cambria Math" w:hAnsi="Cambria Math" w:cs="Arial"/>
          <w:sz w:val="20"/>
          <w:szCs w:val="20"/>
        </w:rPr>
        <w:br/>
        <w:t>15.</w:t>
      </w:r>
      <w:r w:rsidR="00DE6F3D">
        <w:rPr>
          <w:rFonts w:ascii="Cambria Math" w:hAnsi="Cambria Math" w:cs="Arial"/>
          <w:sz w:val="20"/>
          <w:szCs w:val="20"/>
        </w:rPr>
        <w:t xml:space="preserve"> </w:t>
      </w:r>
      <w:r w:rsidRPr="00565DC4">
        <w:rPr>
          <w:rFonts w:ascii="Cambria Math" w:hAnsi="Cambria Math" w:cs="Arial"/>
          <w:sz w:val="20"/>
          <w:szCs w:val="20"/>
        </w:rPr>
        <w:t>Οι εκμεταλλευτές των σχολικών κυλικείων καταβάλλουν το ποσόν που συμφωνήθηκε κατά έτος σε τρεις δόσεις, την πρώτη την 30 Νοεμβρίου, την δεύτερη την 28 Φεβρουαρίου και την τρίτη την 31 Μαΐου.</w:t>
      </w:r>
      <w:r w:rsidRPr="00565DC4">
        <w:rPr>
          <w:rFonts w:ascii="Cambria Math" w:hAnsi="Cambria Math" w:cs="Arial"/>
          <w:sz w:val="20"/>
          <w:szCs w:val="20"/>
        </w:rPr>
        <w:br/>
        <w:t>16. Για την λειτουργία του κυλικείου απαιτείται η έκδοση σχετικής άδειας από το Δήμο.</w:t>
      </w:r>
      <w:r w:rsidRPr="00565DC4">
        <w:rPr>
          <w:rFonts w:ascii="Cambria Math" w:hAnsi="Cambria Math" w:cs="Arial"/>
          <w:sz w:val="20"/>
          <w:szCs w:val="20"/>
        </w:rPr>
        <w:br/>
        <w:t>17. Ο έλεγχος της ομαλής λειτουργίας του κυλικείου γίνεται από την επιτροπή ελέγχου του κυλικείου.</w:t>
      </w:r>
      <w:r w:rsidRPr="00565DC4">
        <w:rPr>
          <w:rFonts w:ascii="Cambria Math" w:hAnsi="Cambria Math" w:cs="Arial"/>
          <w:sz w:val="20"/>
          <w:szCs w:val="20"/>
        </w:rPr>
        <w:br/>
        <w:t>18. Το κυλικείο θα λειτουργεί όλες τις εργάσιμες ημέρες και ώρες λειτουργίας του σχολικού συγκροτήματος.</w:t>
      </w:r>
      <w:r w:rsidRPr="00565DC4">
        <w:rPr>
          <w:rFonts w:ascii="Cambria Math" w:hAnsi="Cambria Math" w:cs="Arial"/>
          <w:sz w:val="20"/>
          <w:szCs w:val="20"/>
        </w:rPr>
        <w:br/>
        <w:t xml:space="preserve">19. Η σύμβαση υπογράφεται από την Πρόεδρο της </w:t>
      </w:r>
      <w:r w:rsidR="00DE6F3D" w:rsidRPr="00565DC4">
        <w:rPr>
          <w:rFonts w:ascii="Cambria Math" w:hAnsi="Cambria Math" w:cs="Arial"/>
          <w:sz w:val="20"/>
          <w:szCs w:val="20"/>
        </w:rPr>
        <w:t xml:space="preserve">Σχολικής Επιτροπής </w:t>
      </w:r>
      <w:r w:rsidRPr="00565DC4">
        <w:rPr>
          <w:rFonts w:ascii="Cambria Math" w:hAnsi="Cambria Math" w:cs="Arial"/>
          <w:sz w:val="20"/>
          <w:szCs w:val="20"/>
        </w:rPr>
        <w:t>και από τον υποψήφιο που έχει συγκεντρώσει τα περισσότερα μόρια.</w:t>
      </w:r>
      <w:r w:rsidRPr="00565DC4">
        <w:rPr>
          <w:rFonts w:ascii="Cambria Math" w:hAnsi="Cambria Math" w:cs="Arial"/>
          <w:sz w:val="20"/>
          <w:szCs w:val="20"/>
        </w:rPr>
        <w:br/>
        <w:t>20. Κατά την υπογραφή της σύμβασης μπορεί να συμπεριληφθούν και άλλοι όροι, όλοι οι όροι θεωρούνται και είναι ουσιώδεις η δε, παράβαση ενός μόνο εξ αυτών θα έχει ως συνέπεια την καταγγελία της σύμβασης.</w:t>
      </w:r>
      <w:r w:rsidRPr="00565DC4">
        <w:rPr>
          <w:rFonts w:ascii="Cambria Math" w:hAnsi="Cambria Math" w:cs="Arial"/>
          <w:sz w:val="20"/>
          <w:szCs w:val="20"/>
        </w:rPr>
        <w:br/>
        <w:t>21. Η σχολική επιτροπή διατηρεί το δικαίωμα για πρόσθετη χρέωση στην κατανάλωση ηλεκτρικής ενέργειας η οποία θα υπολογίζεται ως εξής :</w:t>
      </w:r>
    </w:p>
    <w:p w:rsidR="00370030" w:rsidRPr="00565DC4" w:rsidRDefault="00370030" w:rsidP="00370030">
      <w:pPr>
        <w:pStyle w:val="Web"/>
        <w:shd w:val="clear" w:color="auto" w:fill="FFFFFF"/>
        <w:spacing w:before="0" w:beforeAutospacing="0" w:after="0" w:afterAutospacing="0"/>
        <w:jc w:val="both"/>
        <w:textAlignment w:val="baseline"/>
        <w:rPr>
          <w:rFonts w:ascii="Cambria Math" w:hAnsi="Cambria Math" w:cs="Arial"/>
          <w:sz w:val="20"/>
          <w:szCs w:val="20"/>
        </w:rPr>
      </w:pPr>
      <w:r w:rsidRPr="00565DC4">
        <w:rPr>
          <w:rFonts w:ascii="Cambria Math" w:hAnsi="Cambria Math" w:cs="Arial"/>
          <w:sz w:val="20"/>
          <w:szCs w:val="20"/>
        </w:rPr>
        <w:t> Συνολικό ποσό λογαριασμού επί το κλάσμα «κιλοβατώρες (KWH) που   κατανάλωσε το κυλικείο, προς το σύνολο των KWH του σχολείου»</w:t>
      </w:r>
    </w:p>
    <w:p w:rsidR="00370030" w:rsidRPr="00565DC4" w:rsidRDefault="00370030" w:rsidP="00370030">
      <w:pPr>
        <w:pStyle w:val="Web"/>
        <w:shd w:val="clear" w:color="auto" w:fill="FFFFFF"/>
        <w:spacing w:before="0" w:beforeAutospacing="0" w:after="0" w:afterAutospacing="0"/>
        <w:jc w:val="both"/>
        <w:textAlignment w:val="baseline"/>
        <w:rPr>
          <w:rFonts w:ascii="Cambria Math" w:hAnsi="Cambria Math" w:cs="Arial"/>
          <w:sz w:val="20"/>
          <w:szCs w:val="20"/>
        </w:rPr>
      </w:pPr>
      <w:r w:rsidRPr="00565DC4">
        <w:rPr>
          <w:rFonts w:ascii="Cambria Math" w:hAnsi="Cambria Math" w:cs="Arial"/>
          <w:sz w:val="20"/>
          <w:szCs w:val="20"/>
        </w:rPr>
        <w:t>22.Οι δαπάνες δημοσίευσης της περίληψης της διακήρυξης της δημοπρασίας, αρχικής και τυχόν επαναληπτικής θα βαρύνουν εξ’ ολοκλήρου αυτόν στον οποίο θα κατακυρωθεί οριστικά η δημοπρασία.</w:t>
      </w:r>
    </w:p>
    <w:p w:rsidR="00370030" w:rsidRPr="00565DC4" w:rsidRDefault="00370030" w:rsidP="00370030">
      <w:pPr>
        <w:pStyle w:val="Web"/>
        <w:shd w:val="clear" w:color="auto" w:fill="FFFFFF"/>
        <w:spacing w:before="0" w:beforeAutospacing="0" w:after="0" w:afterAutospacing="0"/>
        <w:jc w:val="both"/>
        <w:textAlignment w:val="baseline"/>
        <w:rPr>
          <w:rFonts w:ascii="Cambria Math" w:hAnsi="Cambria Math" w:cs="Arial"/>
          <w:sz w:val="20"/>
          <w:szCs w:val="20"/>
        </w:rPr>
      </w:pPr>
      <w:r w:rsidRPr="00565DC4">
        <w:rPr>
          <w:rFonts w:ascii="Cambria Math" w:hAnsi="Cambria Math" w:cs="Arial"/>
          <w:sz w:val="20"/>
          <w:szCs w:val="20"/>
        </w:rPr>
        <w:t>23. Για πληροφορίες ή διευκρινίσεις οι ενδιαφερόμενοι μπορούν να απευθύνονται, στο γραφείο της Σχολικής Επιτροπής Δευτεροβάθμιας Εκπ/σης καθημερινά έως την ημερομηνία διενέργειας του διαγωνισμού.</w:t>
      </w:r>
    </w:p>
    <w:p w:rsidR="00370030" w:rsidRPr="00565DC4" w:rsidRDefault="00370030" w:rsidP="00370030">
      <w:pPr>
        <w:pStyle w:val="Web"/>
        <w:jc w:val="both"/>
        <w:rPr>
          <w:rFonts w:ascii="Cambria Math" w:hAnsi="Cambria Math"/>
          <w:sz w:val="20"/>
          <w:szCs w:val="20"/>
        </w:rPr>
      </w:pPr>
    </w:p>
    <w:p w:rsidR="00370030" w:rsidRPr="00DE6F3D" w:rsidRDefault="00DE6F3D" w:rsidP="00565DC4">
      <w:pPr>
        <w:pStyle w:val="Web"/>
        <w:spacing w:before="0" w:beforeAutospacing="0" w:after="0" w:afterAutospacing="0"/>
        <w:rPr>
          <w:rFonts w:ascii="Cambria Math" w:hAnsi="Cambria Math"/>
          <w:b/>
          <w:sz w:val="20"/>
          <w:szCs w:val="20"/>
        </w:rPr>
      </w:pPr>
      <w:r w:rsidRPr="00565DC4">
        <w:rPr>
          <w:rFonts w:ascii="Cambria Math" w:hAnsi="Cambria Math"/>
          <w:sz w:val="20"/>
          <w:szCs w:val="20"/>
        </w:rPr>
        <w:t xml:space="preserve">                                                                 </w:t>
      </w:r>
      <w:r w:rsidRPr="00DE6F3D">
        <w:rPr>
          <w:rFonts w:ascii="Cambria Math" w:hAnsi="Cambria Math"/>
          <w:b/>
          <w:sz w:val="20"/>
          <w:szCs w:val="20"/>
        </w:rPr>
        <w:t>Η ΠΡΟΕΔΡΟΣ ΤΗΣ ΣΧΟΛΙΚΗΣ ΕΠΙΤΡΟΠΗΣ</w:t>
      </w:r>
    </w:p>
    <w:p w:rsidR="00565DC4" w:rsidRPr="00DE6F3D" w:rsidRDefault="00565DC4" w:rsidP="00565DC4">
      <w:pPr>
        <w:pStyle w:val="Web"/>
        <w:spacing w:before="0" w:beforeAutospacing="0" w:after="0" w:afterAutospacing="0"/>
        <w:rPr>
          <w:rFonts w:ascii="Cambria Math" w:hAnsi="Cambria Math"/>
          <w:b/>
          <w:sz w:val="20"/>
          <w:szCs w:val="20"/>
        </w:rPr>
      </w:pPr>
    </w:p>
    <w:p w:rsidR="00565DC4" w:rsidRPr="00DE6F3D" w:rsidRDefault="00DE6F3D" w:rsidP="00565DC4">
      <w:pPr>
        <w:pStyle w:val="Web"/>
        <w:spacing w:before="0" w:beforeAutospacing="0" w:after="0" w:afterAutospacing="0"/>
        <w:jc w:val="center"/>
        <w:rPr>
          <w:rFonts w:ascii="Cambria Math" w:hAnsi="Cambria Math"/>
          <w:b/>
          <w:sz w:val="20"/>
          <w:szCs w:val="20"/>
        </w:rPr>
      </w:pPr>
      <w:r w:rsidRPr="00DE6F3D">
        <w:rPr>
          <w:rFonts w:ascii="Cambria Math" w:hAnsi="Cambria Math"/>
          <w:b/>
          <w:sz w:val="20"/>
          <w:szCs w:val="20"/>
        </w:rPr>
        <w:t>ΜΑΡΙΑ ΤΖΑΝΑΚΑΚΗ</w:t>
      </w:r>
    </w:p>
    <w:p w:rsidR="00370030" w:rsidRPr="00DE6F3D" w:rsidRDefault="00370030" w:rsidP="00370030">
      <w:pPr>
        <w:jc w:val="both"/>
        <w:rPr>
          <w:rFonts w:ascii="Cambria Math" w:eastAsia="Batang" w:hAnsi="Cambria Math" w:hint="eastAsia"/>
          <w:b/>
          <w:sz w:val="20"/>
          <w:szCs w:val="20"/>
        </w:rPr>
      </w:pPr>
    </w:p>
    <w:p w:rsidR="00370030" w:rsidRPr="00565DC4" w:rsidRDefault="00370030" w:rsidP="00370030">
      <w:pPr>
        <w:rPr>
          <w:rFonts w:ascii="Cambria Math" w:hAnsi="Cambria Math"/>
          <w:sz w:val="20"/>
          <w:szCs w:val="20"/>
        </w:rPr>
      </w:pPr>
    </w:p>
    <w:p w:rsidR="000E5C81" w:rsidRPr="00565DC4" w:rsidRDefault="000E5C81" w:rsidP="00370030">
      <w:pPr>
        <w:rPr>
          <w:sz w:val="20"/>
          <w:szCs w:val="20"/>
        </w:rPr>
      </w:pPr>
    </w:p>
    <w:sectPr w:rsidR="000E5C81" w:rsidRPr="00565DC4" w:rsidSect="000E5C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82DD5"/>
    <w:multiLevelType w:val="multilevel"/>
    <w:tmpl w:val="DABC0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623F5D"/>
    <w:multiLevelType w:val="multilevel"/>
    <w:tmpl w:val="049E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F96C4C"/>
    <w:multiLevelType w:val="multilevel"/>
    <w:tmpl w:val="C4102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7F0433"/>
    <w:multiLevelType w:val="hybridMultilevel"/>
    <w:tmpl w:val="7F9E3CE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70030"/>
    <w:rsid w:val="000E5C81"/>
    <w:rsid w:val="00370030"/>
    <w:rsid w:val="004049DF"/>
    <w:rsid w:val="00491D63"/>
    <w:rsid w:val="00565DC4"/>
    <w:rsid w:val="005C66F1"/>
    <w:rsid w:val="00694C69"/>
    <w:rsid w:val="008223E5"/>
    <w:rsid w:val="0089354F"/>
    <w:rsid w:val="008958B0"/>
    <w:rsid w:val="00A50008"/>
    <w:rsid w:val="00DB6ED8"/>
    <w:rsid w:val="00DE6F3D"/>
    <w:rsid w:val="00E035E1"/>
    <w:rsid w:val="00E728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03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70030"/>
    <w:rPr>
      <w:b/>
      <w:bCs/>
    </w:rPr>
  </w:style>
  <w:style w:type="paragraph" w:styleId="Web">
    <w:name w:val="Normal (Web)"/>
    <w:basedOn w:val="a"/>
    <w:rsid w:val="00370030"/>
    <w:pPr>
      <w:spacing w:before="100" w:beforeAutospacing="1" w:after="100" w:afterAutospacing="1"/>
    </w:pPr>
  </w:style>
  <w:style w:type="character" w:styleId="-">
    <w:name w:val="Hyperlink"/>
    <w:rsid w:val="00370030"/>
    <w:rPr>
      <w:color w:val="0000FF"/>
      <w:u w:val="single"/>
    </w:rPr>
  </w:style>
  <w:style w:type="paragraph" w:styleId="a4">
    <w:name w:val="List Paragraph"/>
    <w:basedOn w:val="a"/>
    <w:uiPriority w:val="34"/>
    <w:qFormat/>
    <w:rsid w:val="003700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xeplokro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1586</Words>
  <Characters>8566</Characters>
  <Application>Microsoft Office Word</Application>
  <DocSecurity>0</DocSecurity>
  <Lines>71</Lines>
  <Paragraphs>20</Paragraphs>
  <ScaleCrop>false</ScaleCrop>
  <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2021-10-29T04:41:00Z</dcterms:created>
  <dcterms:modified xsi:type="dcterms:W3CDTF">2021-11-01T08:50:00Z</dcterms:modified>
</cp:coreProperties>
</file>