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5B" w:rsidRDefault="003C147A" w:rsidP="00BB1A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47A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743075" cy="695325"/>
            <wp:effectExtent l="19050" t="0" r="9525" b="0"/>
            <wp:docPr id="1" name="Εικόνα 2" descr="C:\Users\user1\Desktop\Νέος φάκελος\logos\logo_dimos_lokron-300x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Νέος φάκελος\logos\logo_dimos_lokron-300x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</w:t>
      </w:r>
      <w:r w:rsidRPr="003C147A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285875" cy="866775"/>
            <wp:effectExtent l="0" t="0" r="9525" b="0"/>
            <wp:docPr id="2" name="Εικόνα 1" descr="C:\Users\user1\Desktop\Νέος φάκελος\logos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Νέος φάκελος\logos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60" cy="8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5B" w:rsidRDefault="00313619" w:rsidP="00BB1A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3F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</w:t>
      </w:r>
      <w:r w:rsidR="00E62F3B" w:rsidRPr="00E62F3B">
        <w:rPr>
          <w:rFonts w:ascii="Times New Roman" w:eastAsia="Times New Roman" w:hAnsi="Times New Roman" w:cs="Times New Roman"/>
          <w:b/>
          <w:bCs/>
          <w:sz w:val="27"/>
          <w:szCs w:val="27"/>
        </w:rPr>
        <w:t>ΠΛΗΡΟΦΟΡΙΕΣ ΓΙΑ ΑΙΤΗΣΕΙΣ ΕΞΟΔΩΝ ΚΗΔΕΙΑΣ</w:t>
      </w:r>
    </w:p>
    <w:p w:rsidR="00BB1AA1" w:rsidRPr="00313619" w:rsidRDefault="00C9195B" w:rsidP="00BB1A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619">
        <w:rPr>
          <w:rFonts w:ascii="Times New Roman" w:eastAsia="Times New Roman" w:hAnsi="Times New Roman" w:cs="Times New Roman"/>
          <w:bCs/>
          <w:sz w:val="24"/>
          <w:szCs w:val="24"/>
        </w:rPr>
        <w:t xml:space="preserve">Οι αιτήσεις για </w:t>
      </w:r>
      <w:r w:rsidR="00BB1AA1" w:rsidRPr="00313619">
        <w:rPr>
          <w:rFonts w:ascii="Times New Roman" w:eastAsia="Times New Roman" w:hAnsi="Times New Roman" w:cs="Times New Roman"/>
          <w:bCs/>
          <w:sz w:val="24"/>
          <w:szCs w:val="24"/>
        </w:rPr>
        <w:t xml:space="preserve"> έξοδα κηδείας υπερηλίκων ανασφάλιστων</w:t>
      </w:r>
      <w:r w:rsidRPr="00313619">
        <w:rPr>
          <w:rFonts w:ascii="Times New Roman" w:eastAsia="Times New Roman" w:hAnsi="Times New Roman" w:cs="Times New Roman"/>
          <w:bCs/>
          <w:sz w:val="24"/>
          <w:szCs w:val="24"/>
        </w:rPr>
        <w:t xml:space="preserve"> πραγματοποιούνται στο Κέντρο Κοινότητας με Παράρτημα </w:t>
      </w:r>
      <w:proofErr w:type="spellStart"/>
      <w:r w:rsidRPr="00313619">
        <w:rPr>
          <w:rFonts w:ascii="Times New Roman" w:eastAsia="Times New Roman" w:hAnsi="Times New Roman" w:cs="Times New Roman"/>
          <w:bCs/>
          <w:sz w:val="24"/>
          <w:szCs w:val="24"/>
        </w:rPr>
        <w:t>Ρομά</w:t>
      </w:r>
      <w:proofErr w:type="spellEnd"/>
      <w:r w:rsidRPr="00313619">
        <w:rPr>
          <w:rFonts w:ascii="Times New Roman" w:eastAsia="Times New Roman" w:hAnsi="Times New Roman" w:cs="Times New Roman"/>
          <w:bCs/>
          <w:sz w:val="24"/>
          <w:szCs w:val="24"/>
        </w:rPr>
        <w:t xml:space="preserve"> του Δήμου Λοκρών.</w:t>
      </w:r>
    </w:p>
    <w:p w:rsidR="002F6077" w:rsidRDefault="00BB1AA1" w:rsidP="002F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Σε περίπτωση θανάτου συνταξιούχου ανασφάλιστου υπερήλικα του </w:t>
      </w:r>
      <w:r w:rsidRPr="002F6077">
        <w:rPr>
          <w:rFonts w:ascii="Times New Roman" w:eastAsia="Times New Roman" w:hAnsi="Times New Roman" w:cs="Times New Roman"/>
          <w:b/>
          <w:sz w:val="24"/>
          <w:szCs w:val="24"/>
        </w:rPr>
        <w:t>ν.1296/1982</w:t>
      </w:r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 και του </w:t>
      </w:r>
      <w:r w:rsidRPr="002F6077">
        <w:rPr>
          <w:rFonts w:ascii="Times New Roman" w:eastAsia="Times New Roman" w:hAnsi="Times New Roman" w:cs="Times New Roman"/>
          <w:b/>
          <w:sz w:val="24"/>
          <w:szCs w:val="24"/>
        </w:rPr>
        <w:t>ν.4093/2012</w:t>
      </w:r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 , καταβάλλονται από τον </w:t>
      </w:r>
      <w:r w:rsidRPr="002F6077">
        <w:rPr>
          <w:rFonts w:ascii="Times New Roman" w:eastAsia="Times New Roman" w:hAnsi="Times New Roman" w:cs="Times New Roman"/>
          <w:b/>
          <w:sz w:val="24"/>
          <w:szCs w:val="24"/>
        </w:rPr>
        <w:t>ΟΠΕΚΑ</w:t>
      </w:r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 στον επιμεληθέντα της κηδείας, ύστερα από αίτηση του, έξοδα κηδείας μέχρι του ποσού των 800 ευρώ.</w:t>
      </w:r>
    </w:p>
    <w:p w:rsidR="00BB1AA1" w:rsidRPr="00313619" w:rsidRDefault="00BB1AA1" w:rsidP="002F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Επισημαίνεται ότι για τους </w:t>
      </w:r>
      <w:proofErr w:type="spellStart"/>
      <w:r w:rsidRPr="00313619">
        <w:rPr>
          <w:rFonts w:ascii="Times New Roman" w:eastAsia="Times New Roman" w:hAnsi="Times New Roman" w:cs="Times New Roman"/>
          <w:sz w:val="24"/>
          <w:szCs w:val="24"/>
        </w:rPr>
        <w:t>επιδοματούχους</w:t>
      </w:r>
      <w:proofErr w:type="spellEnd"/>
      <w:r w:rsidRPr="00313619">
        <w:rPr>
          <w:rFonts w:ascii="Times New Roman" w:eastAsia="Times New Roman" w:hAnsi="Times New Roman" w:cs="Times New Roman"/>
          <w:sz w:val="24"/>
          <w:szCs w:val="24"/>
        </w:rPr>
        <w:t xml:space="preserve"> ανασφάλιστους υπερήλικες του </w:t>
      </w:r>
      <w:r w:rsidRPr="002F6077">
        <w:rPr>
          <w:rFonts w:ascii="Times New Roman" w:eastAsia="Times New Roman" w:hAnsi="Times New Roman" w:cs="Times New Roman"/>
          <w:b/>
          <w:sz w:val="24"/>
          <w:szCs w:val="24"/>
        </w:rPr>
        <w:t>ν.4387/2016</w:t>
      </w:r>
      <w:r w:rsidRPr="00313619">
        <w:rPr>
          <w:rFonts w:ascii="Times New Roman" w:eastAsia="Times New Roman" w:hAnsi="Times New Roman" w:cs="Times New Roman"/>
          <w:sz w:val="24"/>
          <w:szCs w:val="24"/>
        </w:rPr>
        <w:t>, δεν χορηγούνται έξοδα κηδείας.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77">
        <w:rPr>
          <w:rFonts w:ascii="Times New Roman" w:eastAsia="Times New Roman" w:hAnsi="Times New Roman" w:cs="Times New Roman"/>
          <w:sz w:val="24"/>
          <w:szCs w:val="24"/>
          <w:u w:val="single"/>
        </w:rPr>
        <w:t>ΑΠΑΙΤΟΥΜΕΝΑ ΚΑΤΑ ΠΕΡΙΠΤΩΣΗ ΔΙΚΑΙΟΛΟΓΗΤΙΚΑ</w:t>
      </w:r>
      <w:r w:rsidRPr="00C919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1. Απόσπασμα ληξιαρχικής πράξης θανάτου.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2. Απόσπασμα ληξιαρχικής πράξης θανάτου νομίμως μεταφρασμένη, εάν η ταφή ή η καύση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πραγματοποιηθεί σε άλλο κράτος.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 xml:space="preserve">3. Φωτοαντίγραφο της πρώτης σελίδας </w:t>
      </w:r>
      <w:proofErr w:type="spellStart"/>
      <w:r w:rsidRPr="00C9195B">
        <w:rPr>
          <w:rFonts w:ascii="Times New Roman" w:eastAsia="Times New Roman" w:hAnsi="Times New Roman" w:cs="Times New Roman"/>
          <w:sz w:val="24"/>
          <w:szCs w:val="24"/>
        </w:rPr>
        <w:t>καταθετικού</w:t>
      </w:r>
      <w:proofErr w:type="spellEnd"/>
      <w:r w:rsidRPr="00C9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95B">
        <w:rPr>
          <w:rFonts w:ascii="Times New Roman" w:eastAsia="Times New Roman" w:hAnsi="Times New Roman" w:cs="Times New Roman"/>
          <w:sz w:val="24"/>
          <w:szCs w:val="24"/>
        </w:rPr>
        <w:t>λογ</w:t>
      </w:r>
      <w:proofErr w:type="spellEnd"/>
      <w:r w:rsidRPr="00C9195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9195B">
        <w:rPr>
          <w:rFonts w:ascii="Times New Roman" w:eastAsia="Times New Roman" w:hAnsi="Times New Roman" w:cs="Times New Roman"/>
          <w:sz w:val="24"/>
          <w:szCs w:val="24"/>
        </w:rPr>
        <w:t>σμού</w:t>
      </w:r>
      <w:proofErr w:type="spellEnd"/>
      <w:r w:rsidRPr="00C9195B">
        <w:rPr>
          <w:rFonts w:ascii="Times New Roman" w:eastAsia="Times New Roman" w:hAnsi="Times New Roman" w:cs="Times New Roman"/>
          <w:sz w:val="24"/>
          <w:szCs w:val="24"/>
        </w:rPr>
        <w:t xml:space="preserve"> Τράπεζας ή ΕΛΤΑ του αιτούντα από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την οποία να προκύπτει με ευκρίνεια ο IBAN του λογαριασμού.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4. Φωτοαντίγραφο του Δελτίου Αστυνομικής Ταυτότητας/ Διαβατηρίου/ Ειδικού Δελτίου Ταυτότητας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Ομογενούς του αιτούντα, εφόσον η αίτηση δεν υποβάλλεται στα Κέντρα Κοινότητας ή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ηλεκτρονικά.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5. Πρωτότυπη και εξοφλημένη απόδειξη παροχής υπηρεσιών του γραφείου τελετών. Η τέλεση της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κηδείας γίνεται από εργολάβο κηδειών.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6. Απόδειξη δαπάνης νομίμως μεταφρασμένη, εάν η ταφή ή η καύση πραγματοποιηθεί σε άλλο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κράτος.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7. Πρωτότυπες αποδείξεις παροχής υπηρεσιών ή πώλησης αγαθών, σχετικές με την κηδεία, όπως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ενδεικτικά, για φέρετρο, ανόρυξη τάφου, έξοδα περιποίησης νεκρού, δικαιώματα ναού, ιερέων,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νεκροταφείου, στολισμός φέρετρου και εκκλησίας, μεταφορά με νεκροφόρα . Η τέλεση της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κηδείας δεν γίνεται από γραφείο τελετών(ακριτικά νησιά).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α) Βεβαίωση της αρμόδιας </w:t>
      </w:r>
      <w:proofErr w:type="spellStart"/>
      <w:r w:rsidRPr="00C9195B">
        <w:rPr>
          <w:rFonts w:ascii="Times New Roman" w:eastAsia="Times New Roman" w:hAnsi="Times New Roman" w:cs="Times New Roman"/>
          <w:sz w:val="24"/>
          <w:szCs w:val="24"/>
        </w:rPr>
        <w:t>Μουφτείας</w:t>
      </w:r>
      <w:proofErr w:type="spellEnd"/>
      <w:r w:rsidRPr="00C9195B">
        <w:rPr>
          <w:rFonts w:ascii="Times New Roman" w:eastAsia="Times New Roman" w:hAnsi="Times New Roman" w:cs="Times New Roman"/>
          <w:sz w:val="24"/>
          <w:szCs w:val="24"/>
        </w:rPr>
        <w:t xml:space="preserve"> ή της Ισραηλιτικής Κοινότητας από την οποία να προκύπτει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η τέλεση της κηδείας και το ποσό της δαπάνης.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β) Διπλότυπο είσπραξης της οικείας ΔΟΥ τελών χαρτοσήμου, επί του συνόλου της βεβαιωθείσας</w:t>
      </w:r>
    </w:p>
    <w:p w:rsidR="00C9195B" w:rsidRPr="00C9195B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δαπάνης(για μουσουλμάνους). Λόγω θρησκευτικών πεποιθήσεων δεν γίνεται χρήση γραφείου</w:t>
      </w:r>
    </w:p>
    <w:p w:rsidR="00C9195B" w:rsidRPr="00BB1AA1" w:rsidRDefault="00C9195B" w:rsidP="00C9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95B">
        <w:rPr>
          <w:rFonts w:ascii="Times New Roman" w:eastAsia="Times New Roman" w:hAnsi="Times New Roman" w:cs="Times New Roman"/>
          <w:sz w:val="24"/>
          <w:szCs w:val="24"/>
        </w:rPr>
        <w:t>τελετών.</w:t>
      </w:r>
    </w:p>
    <w:p w:rsidR="00BB1AA1" w:rsidRPr="00BB1AA1" w:rsidRDefault="00BB1AA1" w:rsidP="00B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AA1">
        <w:rPr>
          <w:rFonts w:ascii="Times New Roman" w:eastAsia="Times New Roman" w:hAnsi="Times New Roman" w:cs="Times New Roman"/>
          <w:sz w:val="24"/>
          <w:szCs w:val="24"/>
        </w:rPr>
        <w:t>Τα δικαιολογητικά  1,3, και 5 αφορούν σε όλες τις περιπτώσεις.</w:t>
      </w:r>
    </w:p>
    <w:p w:rsidR="00BB1AA1" w:rsidRPr="00BB1AA1" w:rsidRDefault="00BB1AA1" w:rsidP="00B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AA1">
        <w:rPr>
          <w:rFonts w:ascii="Times New Roman" w:eastAsia="Times New Roman" w:hAnsi="Times New Roman" w:cs="Times New Roman"/>
          <w:sz w:val="24"/>
          <w:szCs w:val="24"/>
        </w:rPr>
        <w:t>* Η αίτηση μπορεί να είναι συμπληρωμένη με τα απαιτούμενα στοιχεία αλλά υπογράφεται πάντα ΕΝΩΠΙΟΝ του αρμόδιου υπαλλήλου της υπηρεσίας που κατατίθεται. Σε διαφορετική περίπτωση ΔΕΝ γίνεται αποδεκτή.</w:t>
      </w:r>
    </w:p>
    <w:p w:rsidR="003C147A" w:rsidRPr="005F39CC" w:rsidRDefault="003C147A" w:rsidP="003C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>Για πληροφορίες</w:t>
      </w:r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 xml:space="preserve">: Κέντρο Κοινότητας με Παράρτημα </w:t>
      </w:r>
      <w:proofErr w:type="spellStart"/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>Ρομά</w:t>
      </w:r>
      <w:proofErr w:type="spellEnd"/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 xml:space="preserve">  Δήμου Λοκρών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147A" w:rsidRPr="00743F58" w:rsidRDefault="003C147A" w:rsidP="00743F58">
      <w:pPr>
        <w:pStyle w:val="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5F39CC">
        <w:rPr>
          <w:b/>
          <w:bCs/>
        </w:rPr>
        <w:t>Τηλ</w:t>
      </w:r>
      <w:proofErr w:type="spellEnd"/>
      <w:r w:rsidRPr="005F39CC">
        <w:rPr>
          <w:b/>
          <w:bCs/>
        </w:rPr>
        <w:t xml:space="preserve">. Επικοινωνίας: </w:t>
      </w:r>
      <w:r w:rsidRPr="003C0AF5">
        <w:rPr>
          <w:bCs/>
        </w:rPr>
        <w:t>2233022191,2233081052</w:t>
      </w:r>
      <w:r w:rsidR="00743F58">
        <w:rPr>
          <w:bCs/>
        </w:rPr>
        <w:t>,</w:t>
      </w:r>
      <w:r w:rsidRPr="005F39CC">
        <w:rPr>
          <w:b/>
          <w:bCs/>
        </w:rPr>
        <w:t xml:space="preserve"> </w:t>
      </w:r>
      <w:proofErr w:type="spellStart"/>
      <w:r w:rsidR="00743F58" w:rsidRPr="00743F58">
        <w:rPr>
          <w:rFonts w:ascii="Calibri" w:hAnsi="Calibri" w:cs="Calibri"/>
        </w:rPr>
        <w:t>Ταχ</w:t>
      </w:r>
      <w:proofErr w:type="spellEnd"/>
      <w:r w:rsidR="00743F58" w:rsidRPr="00743F58">
        <w:rPr>
          <w:rFonts w:ascii="Calibri" w:hAnsi="Calibri" w:cs="Calibri"/>
        </w:rPr>
        <w:t>. Δ/</w:t>
      </w:r>
      <w:proofErr w:type="spellStart"/>
      <w:r w:rsidR="00743F58" w:rsidRPr="00743F58">
        <w:rPr>
          <w:rFonts w:ascii="Calibri" w:hAnsi="Calibri" w:cs="Calibri"/>
        </w:rPr>
        <w:t>νση</w:t>
      </w:r>
      <w:proofErr w:type="spellEnd"/>
      <w:r w:rsidR="00743F58" w:rsidRPr="00743F58">
        <w:rPr>
          <w:rFonts w:ascii="Calibri" w:hAnsi="Calibri" w:cs="Calibri"/>
        </w:rPr>
        <w:t>.</w:t>
      </w:r>
      <w:r w:rsidR="00743F58">
        <w:rPr>
          <w:rFonts w:ascii="Calibri" w:hAnsi="Calibri" w:cs="Calibri"/>
        </w:rPr>
        <w:t xml:space="preserve"> : </w:t>
      </w:r>
      <w:proofErr w:type="spellStart"/>
      <w:r w:rsidR="00743F58">
        <w:rPr>
          <w:rFonts w:ascii="Calibri" w:hAnsi="Calibri" w:cs="Calibri"/>
        </w:rPr>
        <w:t>Ν.Αβρααμ</w:t>
      </w:r>
      <w:proofErr w:type="spellEnd"/>
      <w:r w:rsidR="00743F58">
        <w:rPr>
          <w:rFonts w:ascii="Calibri" w:hAnsi="Calibri" w:cs="Calibri"/>
        </w:rPr>
        <w:t xml:space="preserve"> 1</w:t>
      </w:r>
      <w:r w:rsidR="00743F58" w:rsidRPr="00BA5CB2">
        <w:rPr>
          <w:rFonts w:ascii="Calibri" w:hAnsi="Calibri" w:cs="Calibri"/>
        </w:rPr>
        <w:t>,</w:t>
      </w:r>
      <w:r w:rsidR="00743F58">
        <w:rPr>
          <w:rFonts w:ascii="Calibri" w:hAnsi="Calibri" w:cs="Calibri"/>
        </w:rPr>
        <w:t xml:space="preserve"> Τ.Κ </w:t>
      </w:r>
      <w:r w:rsidR="00743F58" w:rsidRPr="00BA5CB2">
        <w:rPr>
          <w:rFonts w:ascii="Calibri" w:hAnsi="Calibri" w:cs="Calibri"/>
        </w:rPr>
        <w:t>35200</w:t>
      </w:r>
    </w:p>
    <w:p w:rsidR="003C147A" w:rsidRPr="00743F58" w:rsidRDefault="003C147A" w:rsidP="003C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743F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743F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743F58">
        <w:rPr>
          <w:rFonts w:ascii="Calibri" w:hAnsi="Calibri" w:cs="Calibri"/>
          <w:bCs/>
          <w:lang w:val="en-US"/>
        </w:rPr>
        <w:t xml:space="preserve"> </w:t>
      </w:r>
      <w:hyperlink r:id="rId6" w:history="1">
        <w:r w:rsidRPr="00125A20">
          <w:rPr>
            <w:rStyle w:val="-"/>
            <w:rFonts w:ascii="Calibri" w:hAnsi="Calibri" w:cs="Calibri"/>
            <w:lang w:val="en-US"/>
          </w:rPr>
          <w:t>kentrokoin</w:t>
        </w:r>
        <w:r w:rsidRPr="00743F58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dimoslokron</w:t>
        </w:r>
        <w:r w:rsidRPr="00743F58">
          <w:rPr>
            <w:rStyle w:val="-"/>
            <w:rFonts w:ascii="Calibri" w:hAnsi="Calibri" w:cs="Calibri"/>
            <w:lang w:val="en-US"/>
          </w:rPr>
          <w:t>@</w:t>
        </w:r>
        <w:r w:rsidRPr="00125A20">
          <w:rPr>
            <w:rStyle w:val="-"/>
            <w:rFonts w:ascii="Calibri" w:hAnsi="Calibri" w:cs="Calibri"/>
            <w:lang w:val="en-US"/>
          </w:rPr>
          <w:t>gmail</w:t>
        </w:r>
        <w:r w:rsidRPr="00743F58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com</w:t>
        </w:r>
      </w:hyperlink>
    </w:p>
    <w:p w:rsidR="00A66851" w:rsidRPr="00141CC6" w:rsidRDefault="00696484">
      <w:pPr>
        <w:rPr>
          <w:lang w:val="en-US"/>
        </w:rPr>
      </w:pPr>
      <w:r w:rsidRPr="00696484">
        <w:rPr>
          <w:lang w:val="en-US"/>
        </w:rPr>
        <w:t xml:space="preserve"> </w:t>
      </w:r>
      <w:r w:rsidRPr="00141CC6">
        <w:rPr>
          <w:lang w:val="en-US"/>
        </w:rPr>
        <w:t xml:space="preserve">    </w:t>
      </w:r>
    </w:p>
    <w:p w:rsidR="00696484" w:rsidRPr="00141CC6" w:rsidRDefault="00141CC6">
      <w:pPr>
        <w:rPr>
          <w:lang w:val="en-US"/>
        </w:rPr>
      </w:pPr>
      <w:r>
        <w:rPr>
          <w:noProof/>
        </w:rPr>
        <w:drawing>
          <wp:inline distT="0" distB="0" distL="0" distR="0">
            <wp:extent cx="5705475" cy="981075"/>
            <wp:effectExtent l="19050" t="0" r="9525" b="0"/>
            <wp:docPr id="4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84" w:rsidRPr="00141CC6" w:rsidRDefault="00696484">
      <w:pPr>
        <w:rPr>
          <w:lang w:val="en-US"/>
        </w:rPr>
      </w:pPr>
      <w:r w:rsidRPr="00141CC6">
        <w:rPr>
          <w:lang w:val="en-US"/>
        </w:rPr>
        <w:t xml:space="preserve">                        </w:t>
      </w:r>
    </w:p>
    <w:sectPr w:rsidR="00696484" w:rsidRPr="00141CC6" w:rsidSect="00BB1AA1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AA1"/>
    <w:rsid w:val="000B6195"/>
    <w:rsid w:val="00141CC6"/>
    <w:rsid w:val="0019455E"/>
    <w:rsid w:val="001B1C7F"/>
    <w:rsid w:val="00204D33"/>
    <w:rsid w:val="002F6077"/>
    <w:rsid w:val="00313619"/>
    <w:rsid w:val="003C0AF5"/>
    <w:rsid w:val="003C147A"/>
    <w:rsid w:val="00571EB3"/>
    <w:rsid w:val="005F181E"/>
    <w:rsid w:val="00696484"/>
    <w:rsid w:val="006B43C1"/>
    <w:rsid w:val="00743F58"/>
    <w:rsid w:val="00A66851"/>
    <w:rsid w:val="00BB1AA1"/>
    <w:rsid w:val="00C9195B"/>
    <w:rsid w:val="00E62F3B"/>
    <w:rsid w:val="00E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E"/>
  </w:style>
  <w:style w:type="paragraph" w:styleId="3">
    <w:name w:val="heading 3"/>
    <w:basedOn w:val="a"/>
    <w:link w:val="3Char"/>
    <w:uiPriority w:val="9"/>
    <w:qFormat/>
    <w:rsid w:val="00BB1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B1A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B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1AA1"/>
    <w:rPr>
      <w:b/>
      <w:bCs/>
    </w:rPr>
  </w:style>
  <w:style w:type="table" w:styleId="a4">
    <w:name w:val="Table Grid"/>
    <w:basedOn w:val="a1"/>
    <w:uiPriority w:val="59"/>
    <w:rsid w:val="00BB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14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1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rokoin.dimoslokr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2023-09-19T07:13:00Z</dcterms:created>
  <dcterms:modified xsi:type="dcterms:W3CDTF">2023-11-01T11:19:00Z</dcterms:modified>
</cp:coreProperties>
</file>