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C9" w:rsidRDefault="00A506F4" w:rsidP="00165EC9">
      <w:pPr>
        <w:pStyle w:val="Default"/>
      </w:pPr>
      <w:r>
        <w:t xml:space="preserve">      </w:t>
      </w:r>
    </w:p>
    <w:p w:rsidR="00A506F4" w:rsidRDefault="00A506F4" w:rsidP="00165EC9">
      <w:pPr>
        <w:pStyle w:val="Default"/>
      </w:pPr>
      <w:r>
        <w:rPr>
          <w:noProof/>
        </w:rPr>
        <w:drawing>
          <wp:inline distT="0" distB="0" distL="0" distR="0">
            <wp:extent cx="1247775" cy="561975"/>
            <wp:effectExtent l="0" t="0" r="9525" b="0"/>
            <wp:docPr id="1" name="Εικόνα 1" descr="C:\Users\User\Desktop\ΚΕΝΤΡΟ ΚΟΙΝΟΤΗΤΑΣ\ΕΞΕΡΧΟΜΕΝΑ\ΑΙΤΗΣΕΙΣ.ΕΞΟΥΣΙΟΔΟΤΗΣΗΣ.ΥΠΕΥΘ.ΔΗΛ. ΝΕΑ ΚΑΡΤΕΛΑ\ΠΡΟΤΥΠΟ ΛΟΓΟΤΥΠΑ\logo_dimos_lokron (1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logo_dimos_lokron (1)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74" cy="5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656A">
        <w:rPr>
          <w:noProof/>
        </w:rPr>
        <w:t xml:space="preserve">                                                       </w:t>
      </w:r>
      <w:r w:rsidR="00A6656A">
        <w:rPr>
          <w:noProof/>
        </w:rPr>
        <w:drawing>
          <wp:inline distT="0" distB="0" distL="0" distR="0">
            <wp:extent cx="1562099" cy="457200"/>
            <wp:effectExtent l="0" t="0" r="1" b="0"/>
            <wp:docPr id="2" name="Εικόνα 2" descr="C:\Users\User\Desktop\ΚΕΝΤΡΟ ΚΟΙΝΟΤΗΤΑΣ\ΕΞΕΡΧΟΜΕΝΑ\ΑΙΤΗΣΕΙΣ.ΕΞΟΥΣΙΟΔΟΤΗΣΗΣ.ΥΠΕΥΘ.ΔΗΛ. ΝΕΑ ΚΑΡΤΕΛΑ\ΠΡΟΤΥΠΟ ΛΟΓΟΤΥΠΑ\logo_kentro koinotitas logo me parartima rom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ΚΕΝΤΡΟ ΚΟΙΝΟΤΗΤΑΣ\ΕΞΕΡΧΟΜΕΝΑ\ΑΙΤΗΣΕΙΣ.ΕΞΟΥΣΙΟΔΟΤΗΣΗΣ.ΥΠΕΥΘ.ΔΗΛ. ΝΕΑ ΚΑΡΤΕΛΑ\ΠΡΟΤΥΠΟ ΛΟΓΟΤΥΠΑ\logo_kentro koinotitas logo me parartima roma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64" cy="45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F4" w:rsidRDefault="00A506F4" w:rsidP="00165EC9">
      <w:pPr>
        <w:pStyle w:val="Default"/>
      </w:pPr>
    </w:p>
    <w:p w:rsidR="00165EC9" w:rsidRDefault="00A506F4" w:rsidP="00165EC9">
      <w:pPr>
        <w:pStyle w:val="Default"/>
        <w:rPr>
          <w:b/>
          <w:bCs/>
          <w:color w:val="424242"/>
        </w:rPr>
      </w:pPr>
      <w:r>
        <w:t xml:space="preserve"> </w:t>
      </w:r>
      <w:r w:rsidR="00165EC9">
        <w:t xml:space="preserve"> </w:t>
      </w:r>
      <w:r w:rsidR="00165EC9" w:rsidRPr="00A506F4">
        <w:rPr>
          <w:b/>
          <w:bCs/>
          <w:color w:val="424242"/>
        </w:rPr>
        <w:t xml:space="preserve">ΝΕΑ ΠΑΡΑΤΑΣΗ ΕΠΑΝΑΣΥΝΔΕΣΗΣ ΡΕΥΜΑΤΟΣ </w:t>
      </w:r>
    </w:p>
    <w:p w:rsidR="00A07F16" w:rsidRDefault="00A07F16" w:rsidP="00165EC9">
      <w:pPr>
        <w:pStyle w:val="Default"/>
      </w:pPr>
    </w:p>
    <w:p w:rsidR="00A07F16" w:rsidRPr="00A506F4" w:rsidRDefault="00A07F16" w:rsidP="00165EC9">
      <w:pPr>
        <w:pStyle w:val="Default"/>
      </w:pPr>
    </w:p>
    <w:p w:rsidR="00165EC9" w:rsidRDefault="00165EC9" w:rsidP="00165EC9">
      <w:pPr>
        <w:pStyle w:val="Default"/>
        <w:rPr>
          <w:color w:val="424242"/>
        </w:rPr>
      </w:pPr>
      <w:r w:rsidRPr="00A506F4">
        <w:rPr>
          <w:color w:val="424242"/>
        </w:rPr>
        <w:t xml:space="preserve">Ο Δήμος </w:t>
      </w:r>
      <w:r w:rsidR="00700A8B">
        <w:rPr>
          <w:color w:val="424242"/>
        </w:rPr>
        <w:t>Λοκρών</w:t>
      </w:r>
      <w:r w:rsidRPr="00A506F4">
        <w:rPr>
          <w:color w:val="424242"/>
        </w:rPr>
        <w:t xml:space="preserve">, ενημερώνει τους καταναλωτές με χαμηλά εισοδήματα, των οποίων η παροχή ρεύματος έχει διακοπεί λόγω ληξιπρόθεσμων οφειλών έως και τις 31/12/2022, να υποβάλουν σχετική αίτηση προς την αρμόδια επιτροπή του Δήμου σύμφωνα με την Κοινή Υπουργική Απόφαση ΥΠΕΝ/ΔΗΕ/70697/861 στο ΦΕΚ 276/23-01-2023/τ.Β’. </w:t>
      </w:r>
    </w:p>
    <w:p w:rsidR="00700A8B" w:rsidRPr="00A506F4" w:rsidRDefault="00700A8B" w:rsidP="00165EC9">
      <w:pPr>
        <w:pStyle w:val="Default"/>
      </w:pPr>
    </w:p>
    <w:p w:rsidR="00165EC9" w:rsidRDefault="00165EC9" w:rsidP="00165EC9">
      <w:pPr>
        <w:pStyle w:val="Default"/>
        <w:rPr>
          <w:b/>
          <w:bCs/>
          <w:color w:val="424242"/>
        </w:rPr>
      </w:pPr>
      <w:r w:rsidRPr="00A506F4">
        <w:rPr>
          <w:b/>
          <w:bCs/>
          <w:color w:val="424242"/>
        </w:rPr>
        <w:t xml:space="preserve">Οι ενδιαφερόμενοι πρέπει να πληρούν τα παρακάτω κριτήρια: </w:t>
      </w:r>
    </w:p>
    <w:p w:rsidR="00700A8B" w:rsidRPr="00A506F4" w:rsidRDefault="00700A8B" w:rsidP="00165EC9">
      <w:pPr>
        <w:pStyle w:val="Default"/>
      </w:pPr>
    </w:p>
    <w:p w:rsidR="00165EC9" w:rsidRPr="00A506F4" w:rsidRDefault="00165EC9" w:rsidP="00A07F16">
      <w:pPr>
        <w:pStyle w:val="Default"/>
        <w:spacing w:after="21"/>
      </w:pPr>
      <w:r w:rsidRPr="00A506F4">
        <w:rPr>
          <w:color w:val="424242"/>
        </w:rPr>
        <w:t xml:space="preserve">• Να έχουν αποσυνδεθεί από το δίκτυο παροχής ηλεκτρικής ενέργειας λόγω ληξιπρόθεσμων οφειλών μέχρι και τις 31 Δεκεμβρίου 2022 και να παραμένουν αποσυνδεδεμένοι μέχρι την ολοκλήρωση της διαδικασίας του άρθρου 3. </w:t>
      </w:r>
    </w:p>
    <w:p w:rsidR="00165EC9" w:rsidRPr="00A506F4" w:rsidRDefault="00165EC9" w:rsidP="00A07F16">
      <w:pPr>
        <w:pStyle w:val="Default"/>
        <w:spacing w:after="21"/>
        <w:rPr>
          <w:color w:val="424242"/>
        </w:rPr>
      </w:pPr>
      <w:r w:rsidRPr="00A506F4">
        <w:rPr>
          <w:color w:val="424242"/>
        </w:rPr>
        <w:t xml:space="preserve">• Η αποσύνδεση να έχει γίνει στην παροχή ρεύματος της κύριας κατοικίας. </w:t>
      </w:r>
    </w:p>
    <w:p w:rsidR="00165EC9" w:rsidRPr="00A506F4" w:rsidRDefault="00165EC9" w:rsidP="00A07F16">
      <w:pPr>
        <w:pStyle w:val="Default"/>
        <w:spacing w:after="21"/>
      </w:pPr>
      <w:r w:rsidRPr="00A506F4">
        <w:rPr>
          <w:color w:val="424242"/>
        </w:rPr>
        <w:t xml:space="preserve">• Να πληρούν τα εισοδηματικά και περιουσιακά κριτήρια, όπως αυτά ορίζονται από τη σχετική Κοινή Υπουργική Απόφαση. </w:t>
      </w:r>
    </w:p>
    <w:p w:rsidR="00165EC9" w:rsidRPr="00A506F4" w:rsidRDefault="00165EC9" w:rsidP="00A07F16">
      <w:pPr>
        <w:pStyle w:val="Default"/>
      </w:pPr>
      <w:r w:rsidRPr="00A506F4">
        <w:rPr>
          <w:color w:val="424242"/>
        </w:rPr>
        <w:t xml:space="preserve">• Ο λογαριασμός </w:t>
      </w:r>
      <w:proofErr w:type="spellStart"/>
      <w:r w:rsidRPr="00A506F4">
        <w:rPr>
          <w:color w:val="424242"/>
        </w:rPr>
        <w:t>παρόχου</w:t>
      </w:r>
      <w:proofErr w:type="spellEnd"/>
      <w:r w:rsidRPr="00A506F4">
        <w:rPr>
          <w:color w:val="424242"/>
        </w:rPr>
        <w:t xml:space="preserve"> ηλεκτρικής ενέργειας να εκδίδεται στο όνομα το ιδιοκτήτη ή ενοικιαστή του ακινήτου είτε στης/στου συζύγου αυτού. </w:t>
      </w:r>
    </w:p>
    <w:p w:rsidR="00165EC9" w:rsidRPr="00A506F4" w:rsidRDefault="00165EC9" w:rsidP="00165EC9">
      <w:pPr>
        <w:pStyle w:val="Default"/>
      </w:pPr>
    </w:p>
    <w:p w:rsidR="00165EC9" w:rsidRPr="00A506F4" w:rsidRDefault="00165EC9" w:rsidP="00165EC9">
      <w:pPr>
        <w:pStyle w:val="Default"/>
      </w:pPr>
      <w:r w:rsidRPr="00A506F4">
        <w:rPr>
          <w:b/>
          <w:bCs/>
          <w:color w:val="424242"/>
        </w:rPr>
        <w:t xml:space="preserve">Απαιτούμενα δικαιολογητικά: </w:t>
      </w:r>
    </w:p>
    <w:p w:rsidR="00165EC9" w:rsidRPr="00A506F4" w:rsidRDefault="00165EC9" w:rsidP="00A07F16">
      <w:pPr>
        <w:pStyle w:val="Default"/>
        <w:spacing w:after="164"/>
        <w:rPr>
          <w:color w:val="424242"/>
        </w:rPr>
      </w:pPr>
      <w:r w:rsidRPr="00A506F4">
        <w:rPr>
          <w:color w:val="424242"/>
        </w:rPr>
        <w:t xml:space="preserve">• Αίτηση </w:t>
      </w:r>
    </w:p>
    <w:p w:rsidR="00165EC9" w:rsidRPr="00A506F4" w:rsidRDefault="00165EC9" w:rsidP="00A07F16">
      <w:pPr>
        <w:pStyle w:val="Default"/>
        <w:spacing w:after="164"/>
        <w:rPr>
          <w:color w:val="424242"/>
        </w:rPr>
      </w:pPr>
      <w:r w:rsidRPr="00A506F4">
        <w:rPr>
          <w:color w:val="424242"/>
        </w:rPr>
        <w:t xml:space="preserve">• Φωτοτυπία ταυτότητας/διαβατηρίου ή φωτοτυπία άδειας διαμονής Δικαιούχου. </w:t>
      </w:r>
    </w:p>
    <w:p w:rsidR="00165EC9" w:rsidRPr="00A506F4" w:rsidRDefault="00165EC9" w:rsidP="00A07F16">
      <w:pPr>
        <w:pStyle w:val="Default"/>
        <w:spacing w:after="164"/>
        <w:rPr>
          <w:color w:val="424242"/>
        </w:rPr>
      </w:pPr>
      <w:r w:rsidRPr="00A506F4">
        <w:rPr>
          <w:color w:val="424242"/>
        </w:rPr>
        <w:t xml:space="preserve">• Ε1 και εκκαθαριστικό όλων των μελών του νοικοκυριού. </w:t>
      </w:r>
    </w:p>
    <w:p w:rsidR="00165EC9" w:rsidRPr="00A506F4" w:rsidRDefault="00165EC9" w:rsidP="00A07F16">
      <w:pPr>
        <w:pStyle w:val="Default"/>
        <w:spacing w:after="164"/>
      </w:pPr>
      <w:r w:rsidRPr="00A506F4">
        <w:rPr>
          <w:color w:val="424242"/>
        </w:rPr>
        <w:t xml:space="preserve">• Ε9 όλων των μελών του νοικοκυριού. </w:t>
      </w:r>
    </w:p>
    <w:p w:rsidR="00165EC9" w:rsidRPr="00A506F4" w:rsidRDefault="00165EC9" w:rsidP="00A07F16">
      <w:pPr>
        <w:pStyle w:val="Default"/>
        <w:spacing w:after="164"/>
      </w:pPr>
      <w:r w:rsidRPr="00A506F4">
        <w:rPr>
          <w:color w:val="424242"/>
        </w:rPr>
        <w:t xml:space="preserve">• Εκκαθαριστικό ΕΝ.Φ.Ι.Α του τελευταίου φορολογικού έτους όλων των μελών του νοικοκυριού. </w:t>
      </w:r>
    </w:p>
    <w:p w:rsidR="00165EC9" w:rsidRPr="00A506F4" w:rsidRDefault="00165EC9" w:rsidP="00A07F16">
      <w:pPr>
        <w:pStyle w:val="Default"/>
        <w:spacing w:after="164"/>
        <w:rPr>
          <w:color w:val="424242"/>
        </w:rPr>
      </w:pPr>
      <w:r w:rsidRPr="00A506F4">
        <w:rPr>
          <w:color w:val="424242"/>
        </w:rPr>
        <w:t xml:space="preserve">• Μισθωτήριο συμβόλαιο. </w:t>
      </w:r>
    </w:p>
    <w:p w:rsidR="00165EC9" w:rsidRPr="00A506F4" w:rsidRDefault="00165EC9" w:rsidP="00A07F16">
      <w:pPr>
        <w:pStyle w:val="Default"/>
        <w:spacing w:after="164"/>
        <w:rPr>
          <w:color w:val="424242"/>
        </w:rPr>
      </w:pPr>
      <w:r w:rsidRPr="00A506F4">
        <w:rPr>
          <w:color w:val="424242"/>
        </w:rPr>
        <w:t xml:space="preserve">• Σε περίπτωση φιλοξενίας, σχετικές υπεύθυνες δηλώσεις. </w:t>
      </w:r>
    </w:p>
    <w:p w:rsidR="00165EC9" w:rsidRPr="00A506F4" w:rsidRDefault="00165EC9" w:rsidP="00A07F16">
      <w:pPr>
        <w:pStyle w:val="Default"/>
        <w:spacing w:after="164"/>
        <w:rPr>
          <w:color w:val="424242"/>
        </w:rPr>
      </w:pPr>
      <w:r w:rsidRPr="00A506F4">
        <w:rPr>
          <w:color w:val="424242"/>
        </w:rPr>
        <w:t xml:space="preserve">• Πιστοποιητικό οικογενειακής κατάστασης. </w:t>
      </w:r>
    </w:p>
    <w:p w:rsidR="00165EC9" w:rsidRPr="00A506F4" w:rsidRDefault="00165EC9" w:rsidP="00A07F16">
      <w:pPr>
        <w:pStyle w:val="Default"/>
        <w:spacing w:after="164"/>
        <w:rPr>
          <w:color w:val="424242"/>
        </w:rPr>
      </w:pPr>
      <w:r w:rsidRPr="00A506F4">
        <w:rPr>
          <w:color w:val="424242"/>
        </w:rPr>
        <w:t xml:space="preserve">• Λογαριασμό ΔΕΗ ή άλλου </w:t>
      </w:r>
      <w:proofErr w:type="spellStart"/>
      <w:r w:rsidRPr="00A506F4">
        <w:rPr>
          <w:color w:val="424242"/>
        </w:rPr>
        <w:t>παρόχου</w:t>
      </w:r>
      <w:proofErr w:type="spellEnd"/>
      <w:r w:rsidRPr="00A506F4">
        <w:rPr>
          <w:color w:val="424242"/>
        </w:rPr>
        <w:t xml:space="preserve">. </w:t>
      </w:r>
    </w:p>
    <w:p w:rsidR="00165EC9" w:rsidRPr="00A506F4" w:rsidRDefault="00165EC9" w:rsidP="00A07F16">
      <w:pPr>
        <w:pStyle w:val="Default"/>
        <w:rPr>
          <w:color w:val="424242"/>
        </w:rPr>
      </w:pPr>
      <w:r w:rsidRPr="00A506F4">
        <w:rPr>
          <w:color w:val="424242"/>
        </w:rPr>
        <w:t xml:space="preserve">• Σε περίπτωση αναπηρίας, γνωμάτευση πιστοποίησης της από το ΚΕ.Π.Α. </w:t>
      </w:r>
    </w:p>
    <w:p w:rsidR="00165EC9" w:rsidRPr="00A506F4" w:rsidRDefault="00165EC9" w:rsidP="00165EC9">
      <w:pPr>
        <w:pStyle w:val="Default"/>
        <w:rPr>
          <w:color w:val="424242"/>
        </w:rPr>
      </w:pPr>
    </w:p>
    <w:p w:rsidR="00165EC9" w:rsidRPr="00A506F4" w:rsidRDefault="00165EC9" w:rsidP="00165EC9">
      <w:pPr>
        <w:pStyle w:val="Default"/>
        <w:pageBreakBefore/>
        <w:rPr>
          <w:color w:val="424242"/>
        </w:rPr>
      </w:pPr>
    </w:p>
    <w:p w:rsidR="00165EC9" w:rsidRPr="00A506F4" w:rsidRDefault="00165EC9" w:rsidP="00A07F16">
      <w:pPr>
        <w:pStyle w:val="Default"/>
      </w:pPr>
      <w:r w:rsidRPr="00A506F4">
        <w:rPr>
          <w:color w:val="424242"/>
        </w:rPr>
        <w:t xml:space="preserve">• Βεβαίωση ασφαλιστικού φορέα ή Κρατικού Νοσοκομείου σε περίπτωση κατ’ οίκον χρήσης συσκευής μηχανικής υποστήριξης. </w:t>
      </w:r>
    </w:p>
    <w:p w:rsidR="00165EC9" w:rsidRPr="00A506F4" w:rsidRDefault="00165EC9" w:rsidP="00165EC9">
      <w:pPr>
        <w:pStyle w:val="Default"/>
      </w:pPr>
    </w:p>
    <w:p w:rsidR="00044CE1" w:rsidRDefault="00165EC9" w:rsidP="00165EC9">
      <w:pPr>
        <w:rPr>
          <w:rFonts w:ascii="Times New Roman" w:hAnsi="Times New Roman" w:cs="Times New Roman"/>
          <w:color w:val="424242"/>
          <w:sz w:val="24"/>
          <w:szCs w:val="24"/>
        </w:rPr>
      </w:pPr>
      <w:r w:rsidRPr="00A506F4">
        <w:rPr>
          <w:rFonts w:ascii="Times New Roman" w:hAnsi="Times New Roman" w:cs="Times New Roman"/>
          <w:color w:val="424242"/>
          <w:sz w:val="24"/>
          <w:szCs w:val="24"/>
        </w:rPr>
        <w:t xml:space="preserve">Περισσότερες πληροφορίες </w:t>
      </w:r>
      <w:r w:rsidR="00700A8B">
        <w:rPr>
          <w:rFonts w:ascii="Times New Roman" w:hAnsi="Times New Roman" w:cs="Times New Roman"/>
          <w:color w:val="424242"/>
          <w:sz w:val="24"/>
          <w:szCs w:val="24"/>
        </w:rPr>
        <w:t xml:space="preserve"> για τις αιτήσεις </w:t>
      </w:r>
      <w:r w:rsidRPr="00A506F4">
        <w:rPr>
          <w:rFonts w:ascii="Times New Roman" w:hAnsi="Times New Roman" w:cs="Times New Roman"/>
          <w:color w:val="424242"/>
          <w:sz w:val="24"/>
          <w:szCs w:val="24"/>
        </w:rPr>
        <w:t xml:space="preserve">στο Κέντρο Κοινότητας </w:t>
      </w:r>
      <w:r w:rsidR="00700A8B">
        <w:rPr>
          <w:rFonts w:ascii="Times New Roman" w:hAnsi="Times New Roman" w:cs="Times New Roman"/>
          <w:color w:val="424242"/>
          <w:sz w:val="24"/>
          <w:szCs w:val="24"/>
        </w:rPr>
        <w:t xml:space="preserve">με Παράρτημα </w:t>
      </w:r>
      <w:proofErr w:type="spellStart"/>
      <w:r w:rsidR="00700A8B">
        <w:rPr>
          <w:rFonts w:ascii="Times New Roman" w:hAnsi="Times New Roman" w:cs="Times New Roman"/>
          <w:color w:val="424242"/>
          <w:sz w:val="24"/>
          <w:szCs w:val="24"/>
        </w:rPr>
        <w:t>Ρομα</w:t>
      </w:r>
      <w:proofErr w:type="spellEnd"/>
      <w:r w:rsidR="00700A8B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A506F4">
        <w:rPr>
          <w:rFonts w:ascii="Times New Roman" w:hAnsi="Times New Roman" w:cs="Times New Roman"/>
          <w:color w:val="424242"/>
          <w:sz w:val="24"/>
          <w:szCs w:val="24"/>
        </w:rPr>
        <w:t xml:space="preserve">(τηλέφωνο επικοινωνίας: </w:t>
      </w:r>
      <w:r w:rsidR="00700A8B">
        <w:rPr>
          <w:rFonts w:ascii="Times New Roman" w:hAnsi="Times New Roman" w:cs="Times New Roman"/>
          <w:color w:val="424242"/>
          <w:sz w:val="24"/>
          <w:szCs w:val="24"/>
        </w:rPr>
        <w:t>2233022191  Δ/</w:t>
      </w:r>
      <w:proofErr w:type="spellStart"/>
      <w:r w:rsidR="00700A8B">
        <w:rPr>
          <w:rFonts w:ascii="Times New Roman" w:hAnsi="Times New Roman" w:cs="Times New Roman"/>
          <w:color w:val="424242"/>
          <w:sz w:val="24"/>
          <w:szCs w:val="24"/>
        </w:rPr>
        <w:t>νση</w:t>
      </w:r>
      <w:proofErr w:type="spellEnd"/>
      <w:r w:rsidR="00700A8B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proofErr w:type="spellStart"/>
      <w:r w:rsidR="00700A8B">
        <w:rPr>
          <w:rFonts w:ascii="Times New Roman" w:hAnsi="Times New Roman" w:cs="Times New Roman"/>
          <w:color w:val="424242"/>
          <w:sz w:val="24"/>
          <w:szCs w:val="24"/>
        </w:rPr>
        <w:t>Νικ</w:t>
      </w:r>
      <w:proofErr w:type="spellEnd"/>
      <w:r w:rsidR="00700A8B">
        <w:rPr>
          <w:rFonts w:ascii="Times New Roman" w:hAnsi="Times New Roman" w:cs="Times New Roman"/>
          <w:color w:val="424242"/>
          <w:sz w:val="24"/>
          <w:szCs w:val="24"/>
        </w:rPr>
        <w:t>. Αβραμμ.1 Αταλάντη.</w:t>
      </w:r>
    </w:p>
    <w:p w:rsidR="00A074F7" w:rsidRDefault="00A074F7" w:rsidP="00165EC9">
      <w:pPr>
        <w:rPr>
          <w:rFonts w:ascii="Times New Roman" w:hAnsi="Times New Roman" w:cs="Times New Roman"/>
          <w:color w:val="424242"/>
          <w:sz w:val="24"/>
          <w:szCs w:val="24"/>
        </w:rPr>
      </w:pPr>
    </w:p>
    <w:p w:rsidR="00A074F7" w:rsidRPr="00A506F4" w:rsidRDefault="00A074F7" w:rsidP="00165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0650" cy="1200150"/>
            <wp:effectExtent l="19050" t="0" r="0" b="0"/>
            <wp:docPr id="3" name="Εικόνα 1" descr="C:\Users\User\Desktop\ΚΕΝΤΡΟ ΚΟΙΝΟΤΗΤΑΣ\ΕΞΕΡΧΟΜΕΝΑ\ΑΙΤΗΣΕΙΣ.ΕΞΟΥΣΙΟΔΟΤΗΣΗΣ.ΥΠΕΥΘ.ΔΗΛ. ΝΕΑ ΚΑΡΤΕΛΑ\ΠΡΟΤΥΠΟ ΛΟΓΟΤΥΠΑ\visual_id_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ΕΝΤΡΟ ΚΟΙΝΟΤΗΤΑΣ\ΕΞΕΡΧΟΜΕΝΑ\ΑΙΤΗΣΕΙΣ.ΕΞΟΥΣΙΟΔΟΤΗΣΗΣ.ΥΠΕΥΘ.ΔΗΛ. ΝΕΑ ΚΑΡΤΕΛΑ\ΠΡΟΤΥΠΟ ΛΟΓΟΤΥΠΑ\visual_id_ES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4F7" w:rsidRPr="00A506F4" w:rsidSect="00260B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10698A"/>
    <w:multiLevelType w:val="hybridMultilevel"/>
    <w:tmpl w:val="644D66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8C08AD"/>
    <w:multiLevelType w:val="hybridMultilevel"/>
    <w:tmpl w:val="AEBBAA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8B430BE"/>
    <w:multiLevelType w:val="hybridMultilevel"/>
    <w:tmpl w:val="E969DE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5EC9"/>
    <w:rsid w:val="00044CE1"/>
    <w:rsid w:val="00165EC9"/>
    <w:rsid w:val="00260B81"/>
    <w:rsid w:val="00700A8B"/>
    <w:rsid w:val="00A074F7"/>
    <w:rsid w:val="00A07F16"/>
    <w:rsid w:val="00A506F4"/>
    <w:rsid w:val="00A6656A"/>
    <w:rsid w:val="00DB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5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0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2023-04-26T08:10:00Z</dcterms:created>
  <dcterms:modified xsi:type="dcterms:W3CDTF">2023-11-01T11:20:00Z</dcterms:modified>
</cp:coreProperties>
</file>