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85" w:rsidRPr="004571CD" w:rsidRDefault="00061585" w:rsidP="0006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488BAC4A" wp14:editId="315D656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85" w:rsidRPr="004571CD" w:rsidRDefault="00061585" w:rsidP="0006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61585" w:rsidRPr="004571CD" w:rsidRDefault="00061585" w:rsidP="0006158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061585" w:rsidRPr="004571CD" w:rsidRDefault="00061585" w:rsidP="00061585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061585" w:rsidRPr="004571CD" w:rsidRDefault="00061585" w:rsidP="0006158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07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 w:rsidR="000E6F2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061585" w:rsidRPr="004571CD" w:rsidRDefault="00061585" w:rsidP="00061585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061585" w:rsidRPr="004571CD" w:rsidRDefault="00061585" w:rsidP="000615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061585" w:rsidRPr="004571CD" w:rsidRDefault="00061585" w:rsidP="000615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61585" w:rsidRPr="00D877A7" w:rsidRDefault="00061585" w:rsidP="000615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61585" w:rsidRPr="00D877A7" w:rsidRDefault="00061585" w:rsidP="000615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D877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61585" w:rsidRPr="00D877A7" w:rsidRDefault="00061585" w:rsidP="0006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1585" w:rsidRPr="004571CD" w:rsidRDefault="00061585" w:rsidP="0006158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061585" w:rsidRPr="004571CD" w:rsidRDefault="00061585" w:rsidP="00061585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061585" w:rsidRPr="004571CD" w:rsidRDefault="00061585" w:rsidP="0006158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61585" w:rsidRPr="004571CD" w:rsidRDefault="00061585" w:rsidP="0006158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</w:t>
      </w:r>
      <w:r w:rsidRPr="000615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ΠΑΡΑΣΚΕΥΗ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09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γίνουν  προγραμματισμένες   διακοπές  ρεύματος </w:t>
      </w:r>
      <w:r w:rsidR="00D877A7"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="00D877A7"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bookmarkStart w:id="0" w:name="_GoBack"/>
      <w:bookmarkEnd w:id="0"/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 w:rsidR="00D877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75FE1" w:rsidRDefault="00575FE1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</w:t>
      </w:r>
    </w:p>
    <w:p w:rsidR="00575FE1" w:rsidRPr="00575FE1" w:rsidRDefault="00575FE1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575FE1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ΓΡΑΜΜΗ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4930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-23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ΤΟΝ ΥΠΟΣΤΑΘΜΟ ΑΤΑΛΑΝΤΗΣ,ΤΟ ΜΙΣΟ ΚΥΠΑΡΙΣΣΙ Η ΚΑΤΩ ΠΛΑΤΕΙΑ,ΤΟ ΕΡΓΟΣΤΑΣΙΟ ΜΠΥΡΑΣ ΕΖΑ,ΤΟ ΕΡΓΟΣΤΑΣΙΟ ΓΕΩΡΓΑΤΣΩΝΑ,  Η ΛΑΦΑΡ ΜΠΕΤΟΝ, ΤΟ ΕΡΓΟΣΤΑΣΙΟ ΜΕ</w:t>
      </w:r>
      <w:r w:rsidR="00A62D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r w:rsidR="00A62D4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ΜΠΕΜΠΙΛΙΝΑ,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ΤΡΑΓΑΝΑ</w:t>
      </w:r>
      <w:r w:rsidR="00A62D48">
        <w:rPr>
          <w:rFonts w:ascii="Times New Roman" w:eastAsia="Times New Roman" w:hAnsi="Times New Roman" w:cs="Times New Roman"/>
          <w:sz w:val="24"/>
          <w:szCs w:val="24"/>
          <w:lang w:eastAsia="el-GR"/>
        </w:rPr>
        <w:t>, ΕΡΓΟΣΤΑΣΙΟ ΓΡΙΑΓΓΕΛΟΥ,ΠΡΑΤΗΡΙΟ Σ</w:t>
      </w:r>
      <w:r w:rsidR="00D8155B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A62D48">
        <w:rPr>
          <w:rFonts w:ascii="Times New Roman" w:eastAsia="Times New Roman" w:hAnsi="Times New Roman" w:cs="Times New Roman"/>
          <w:sz w:val="24"/>
          <w:szCs w:val="24"/>
          <w:lang w:eastAsia="el-GR"/>
        </w:rPr>
        <w:t>ΑΜΑΚΗΣ</w:t>
      </w:r>
      <w:r w:rsidR="00D815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ΒΑΓΓΕΛΗΣ, ΜΑΝΤΡΑ ΜΕ ΟΙΚΟΔΟΜΙΚΑ ΥΛΙΚΑ ΦΑΛΑΦΗΣ ΑΘΑΝΑΣΙΟΣ, ΔΙΟΔΙΑ ΤΡΑΓΑΝΑΣ ΤΑ ΕΠΑΝΩ, ΠΡΟΣΚΥΝΑ, ΜΑΡΤΙΝΟ, ΛΑΡΥΜΝΑ, ΙΧΘΥΟΤΡΟΦΕΙΑ ΛΑΡΥΜΝΑΣ ΟΛΑ, ΕΡΓΟΣΤΑΣΙΑ ΑΜΜΟΒΟΛΗΣ, ΚΤΕΟ ΜΑΡΤΙΝΟ, ΧΟΙΡΟΣΤΑΣΙΟ ΜΠΑΤΣΟΥ, ΠΟΙΜΝΙΟΣΤΑΣΙΟ</w:t>
      </w:r>
      <w:r w:rsidR="00575F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ΔΗΜΑΚΗ ΚΑΙ ΠΟΙΜΝΙΟΣΤΑΣΙΟ ΚΥΡΑΝΑ ΚΑΙ Φ/Β  ΠΑΝΟΥ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75FE1" w:rsidRDefault="00575FE1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5FE1" w:rsidRDefault="00575FE1" w:rsidP="0057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193C0E" w:rsidRDefault="00193C0E" w:rsidP="0057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75FE1" w:rsidRDefault="00575FE1" w:rsidP="0057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Υ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el-GR"/>
        </w:rPr>
        <w:t>/Σ 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2993</w:t>
      </w:r>
      <w:r w:rsidR="000E6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,ΤΟ ΠΡΑΤΗΡΙΟ ΤΟΥ ΣΚΑΜΑΚΗ ΒΑΓΓΕΛΗ ΚΑΙ Η ΜΑΝΔΡΑ ΜΕ ΤΑ ΟΙΚΟΔΟΜΙΚΑ ΥΛΙΚΑ ΤΟΥ ΦΑΛΑΡΗ  ΑΘΑΝΑΣΙΟΥ ΑΠΟ </w:t>
      </w:r>
      <w:r w:rsidR="000E6F23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ΩΡΑ </w:t>
      </w:r>
      <w:r w:rsidR="000E6F23"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="000E6F23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ΕΩΣ </w:t>
      </w:r>
      <w:r w:rsidR="000E6F23"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  <w:r w:rsidR="000E6F23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0E6F23">
        <w:rPr>
          <w:rFonts w:ascii="Times New Roman" w:eastAsia="Times New Roman" w:hAnsi="Times New Roman" w:cs="Times New Roman"/>
          <w:sz w:val="24"/>
          <w:szCs w:val="24"/>
          <w:lang w:eastAsia="el-GR"/>
        </w:rPr>
        <w:t>00.</w:t>
      </w:r>
    </w:p>
    <w:p w:rsidR="00575FE1" w:rsidRPr="00575FE1" w:rsidRDefault="00575FE1" w:rsidP="0057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E6F23" w:rsidRDefault="000E6F23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0E6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193C0E" w:rsidRDefault="00193C0E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E6F23" w:rsidRDefault="000E6F23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ΔΙΟΔΙΑ ΤΗΣ ΤΡΑΓΑΝΑΣ ΑΠΟ ΤΟ ΚΑΤΩ ΜΕΡΟΣ ΑΠΟ ΩΡΑ 08:00 ΕΩΣ 13:00.</w:t>
      </w:r>
    </w:p>
    <w:p w:rsidR="000E6F23" w:rsidRDefault="000E6F23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E6F23" w:rsidRDefault="000E6F23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</w:t>
      </w:r>
      <w:r w:rsidRPr="000E6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193C0E" w:rsidRPr="000E6F23" w:rsidRDefault="00193C0E" w:rsidP="000E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75FE1" w:rsidRDefault="000E6F23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ΑΠΟ ΤΟ ΜΑΓΑΖΙ ΠΟΥ ΣΤΕΓΑΖΕΤΑΙ ΤΟ ΚΤΕΛ ΤΡΑΓΑΝΑΣ ΕΩΣ ΤΟ ΥΨΟΣ ΤΗΣ ΠΛΑΤΕΙΑΣ </w:t>
      </w:r>
      <w:r w:rsidR="00327767">
        <w:rPr>
          <w:rFonts w:ascii="Times New Roman" w:eastAsia="Times New Roman" w:hAnsi="Times New Roman" w:cs="Times New Roman"/>
          <w:sz w:val="24"/>
          <w:szCs w:val="24"/>
          <w:lang w:eastAsia="el-GR"/>
        </w:rPr>
        <w:t>ΦΟΥΡΝΟΣ ΙΓΓΛΕΖΟΥ ΚΑΙ ΣΟΥΠΕΡ ΜΑΡΚΕΤ ΠΑΠΑΓΕΩΡΓΙΟΥ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ΑΛΕΚΟΣ</w:t>
      </w:r>
      <w:r w:rsidR="003277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 ΩΡΑ 13:00 ΕΩΣ 15:00.</w:t>
      </w:r>
    </w:p>
    <w:p w:rsidR="00575FE1" w:rsidRPr="004571CD" w:rsidRDefault="00575FE1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1585" w:rsidRPr="004571CD" w:rsidRDefault="00061585" w:rsidP="0006158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1585" w:rsidRPr="004571CD" w:rsidTr="00087ED3">
        <w:trPr>
          <w:trHeight w:val="363"/>
        </w:trPr>
        <w:tc>
          <w:tcPr>
            <w:tcW w:w="9900" w:type="dxa"/>
          </w:tcPr>
          <w:p w:rsidR="00061585" w:rsidRPr="004571CD" w:rsidRDefault="00061585" w:rsidP="00087ED3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61585" w:rsidRPr="004571CD" w:rsidTr="00087ED3">
        <w:tc>
          <w:tcPr>
            <w:tcW w:w="9900" w:type="dxa"/>
            <w:vAlign w:val="bottom"/>
          </w:tcPr>
          <w:p w:rsidR="00061585" w:rsidRPr="004571CD" w:rsidRDefault="00061585" w:rsidP="00087ED3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061585" w:rsidRPr="004571CD" w:rsidRDefault="00061585" w:rsidP="00087ED3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061585" w:rsidRPr="004571CD" w:rsidRDefault="00061585" w:rsidP="00087ED3">
            <w:pPr>
              <w:rPr>
                <w:b/>
                <w:sz w:val="24"/>
                <w:szCs w:val="24"/>
              </w:rPr>
            </w:pPr>
          </w:p>
          <w:p w:rsidR="00061585" w:rsidRPr="004571CD" w:rsidRDefault="00061585" w:rsidP="00087ED3">
            <w:pPr>
              <w:rPr>
                <w:b/>
                <w:sz w:val="24"/>
                <w:szCs w:val="24"/>
              </w:rPr>
            </w:pPr>
          </w:p>
          <w:p w:rsidR="00061585" w:rsidRPr="004571CD" w:rsidRDefault="00061585" w:rsidP="00087ED3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5" w:history="1">
              <w:r w:rsidR="00061585"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6" w:history="1">
              <w:r w:rsidR="00061585"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7" w:history="1">
              <w:r w:rsidR="00061585"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8" w:history="1">
              <w:r w:rsidR="00061585"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9" w:history="1">
              <w:r w:rsidR="00061585"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061585" w:rsidRPr="004571CD" w:rsidRDefault="00D877A7" w:rsidP="00087ED3">
            <w:pPr>
              <w:rPr>
                <w:sz w:val="24"/>
                <w:szCs w:val="24"/>
              </w:rPr>
            </w:pPr>
            <w:hyperlink r:id="rId10" w:history="1">
              <w:r w:rsidR="00061585"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061585" w:rsidRPr="004571CD" w:rsidRDefault="00061585" w:rsidP="00087ED3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061585" w:rsidRPr="004571CD" w:rsidRDefault="00061585" w:rsidP="00087ED3">
            <w:pPr>
              <w:rPr>
                <w:sz w:val="24"/>
                <w:szCs w:val="24"/>
              </w:rPr>
            </w:pPr>
          </w:p>
          <w:p w:rsidR="00061585" w:rsidRPr="004571CD" w:rsidRDefault="00061585" w:rsidP="00087ED3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061585" w:rsidRPr="004571CD" w:rsidRDefault="00061585" w:rsidP="00061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061585" w:rsidRDefault="00061585" w:rsidP="00061585"/>
    <w:p w:rsidR="00061585" w:rsidRDefault="00061585" w:rsidP="00061585"/>
    <w:p w:rsidR="00061585" w:rsidRDefault="00061585" w:rsidP="00061585"/>
    <w:p w:rsidR="00061585" w:rsidRDefault="00061585"/>
    <w:sectPr w:rsidR="00061585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85"/>
    <w:rsid w:val="00061585"/>
    <w:rsid w:val="000A7875"/>
    <w:rsid w:val="000E6F23"/>
    <w:rsid w:val="00193C0E"/>
    <w:rsid w:val="00327767"/>
    <w:rsid w:val="00406810"/>
    <w:rsid w:val="00493074"/>
    <w:rsid w:val="004D6CC1"/>
    <w:rsid w:val="00507BC9"/>
    <w:rsid w:val="00575FE1"/>
    <w:rsid w:val="007A3E21"/>
    <w:rsid w:val="00A62D48"/>
    <w:rsid w:val="00D8155B"/>
    <w:rsid w:val="00D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B9E9"/>
  <w15:chartTrackingRefBased/>
  <w15:docId w15:val="{9D8BFAF0-8F71-456C-B566-80B1246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Fykava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6</cp:revision>
  <cp:lastPrinted>2024-02-07T09:23:00Z</cp:lastPrinted>
  <dcterms:created xsi:type="dcterms:W3CDTF">2024-02-07T07:37:00Z</dcterms:created>
  <dcterms:modified xsi:type="dcterms:W3CDTF">2024-02-07T09:53:00Z</dcterms:modified>
</cp:coreProperties>
</file>