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CF682F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proofErr w:type="spellStart"/>
      <w:r w:rsidRPr="00961B79">
        <w:rPr>
          <w:b/>
          <w:sz w:val="28"/>
          <w:szCs w:val="28"/>
        </w:rPr>
        <w:t>Πρ.Αταλάντης</w:t>
      </w:r>
      <w:proofErr w:type="spellEnd"/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037E6E" w:rsidRPr="00C50416">
        <w:rPr>
          <w:b/>
          <w:sz w:val="28"/>
          <w:szCs w:val="28"/>
        </w:rPr>
        <w:t>03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0</w:t>
      </w:r>
      <w:r w:rsidR="009A58CE" w:rsidRPr="00F43692">
        <w:rPr>
          <w:b/>
          <w:sz w:val="28"/>
          <w:szCs w:val="28"/>
        </w:rPr>
        <w:t>7</w:t>
      </w:r>
      <w:r w:rsidR="009463E5" w:rsidRPr="00D320D5">
        <w:rPr>
          <w:b/>
          <w:sz w:val="28"/>
          <w:szCs w:val="28"/>
        </w:rPr>
        <w:t>/</w:t>
      </w:r>
      <w:r w:rsidR="00190D71" w:rsidRPr="00D21A4F">
        <w:rPr>
          <w:b/>
          <w:sz w:val="28"/>
          <w:szCs w:val="28"/>
        </w:rPr>
        <w:t>2</w:t>
      </w:r>
      <w:r w:rsidR="00E46B57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bookmarkStart w:id="0" w:name="_Hlk170972485"/>
      <w:r w:rsidRPr="00F03BD6">
        <w:rPr>
          <w:bCs/>
        </w:rPr>
        <w:t>Τ</w:t>
      </w:r>
      <w:r w:rsidR="009A58CE">
        <w:rPr>
          <w:bCs/>
        </w:rPr>
        <w:t>ην</w:t>
      </w:r>
      <w:r w:rsidR="00D405F2" w:rsidRPr="00D405F2">
        <w:rPr>
          <w:bCs/>
        </w:rPr>
        <w:t xml:space="preserve"> </w:t>
      </w:r>
      <w:r w:rsidR="00AA6D00">
        <w:rPr>
          <w:bCs/>
        </w:rPr>
        <w:t xml:space="preserve"> </w:t>
      </w:r>
      <w:r w:rsidR="00037E6E">
        <w:rPr>
          <w:b/>
          <w:bCs/>
        </w:rPr>
        <w:t>ΠΑΡΑΣΚΕΥΗ</w:t>
      </w:r>
      <w:r>
        <w:rPr>
          <w:b/>
          <w:bCs/>
        </w:rPr>
        <w:t xml:space="preserve"> </w:t>
      </w:r>
      <w:r w:rsidR="00A67A81">
        <w:rPr>
          <w:b/>
          <w:bCs/>
        </w:rPr>
        <w:t> </w:t>
      </w:r>
      <w:r w:rsidR="009A58CE">
        <w:rPr>
          <w:b/>
          <w:bCs/>
        </w:rPr>
        <w:t>0</w:t>
      </w:r>
      <w:r w:rsidR="00037E6E">
        <w:rPr>
          <w:b/>
          <w:bCs/>
        </w:rPr>
        <w:t>5</w:t>
      </w:r>
      <w:r w:rsidR="009463E5">
        <w:rPr>
          <w:b/>
          <w:bCs/>
        </w:rPr>
        <w:t>/</w:t>
      </w:r>
      <w:r w:rsidR="008674DE">
        <w:rPr>
          <w:b/>
          <w:bCs/>
        </w:rPr>
        <w:t>0</w:t>
      </w:r>
      <w:r w:rsidR="009A58CE">
        <w:rPr>
          <w:b/>
          <w:bCs/>
        </w:rPr>
        <w:t>7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AA1A4A" w:rsidRPr="00AA1A4A">
        <w:rPr>
          <w:b/>
          <w:bCs/>
        </w:rPr>
        <w:t>4</w:t>
      </w:r>
      <w:r w:rsidR="00037E6E"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</w:t>
      </w:r>
      <w:r w:rsidR="008F7644">
        <w:t xml:space="preserve"> </w:t>
      </w:r>
      <w:r>
        <w:t xml:space="preserve">&amp; χαμηλής  Τάσης θα γίνουν  προγραμματισμένες   διακοπές  ρεύματος </w:t>
      </w:r>
      <w:r w:rsidR="008F7644">
        <w:t xml:space="preserve">στις </w:t>
      </w:r>
      <w:r>
        <w:t>κάτωθι  περιοχές τ</w:t>
      </w:r>
      <w:r w:rsidR="008674DE">
        <w:t>ων</w:t>
      </w:r>
      <w:r>
        <w:t xml:space="preserve"> ΔΗΜ</w:t>
      </w:r>
      <w:r w:rsidR="008674DE">
        <w:t>ΩΝ</w:t>
      </w:r>
      <w:r w:rsidR="009463E5">
        <w:t xml:space="preserve"> ΛΟΚΡΩΝ</w:t>
      </w:r>
      <w:r>
        <w:t>:</w:t>
      </w:r>
    </w:p>
    <w:bookmarkEnd w:id="0"/>
    <w:p w:rsidR="00711FD6" w:rsidRDefault="00711FD6" w:rsidP="008F7644">
      <w:pPr>
        <w:jc w:val="both"/>
        <w:rPr>
          <w:sz w:val="22"/>
          <w:szCs w:val="22"/>
        </w:rPr>
      </w:pPr>
    </w:p>
    <w:p w:rsidR="00C50416" w:rsidRPr="00C50416" w:rsidRDefault="00AA1A4A" w:rsidP="00AA1A4A">
      <w:pPr>
        <w:pStyle w:val="a3"/>
        <w:numPr>
          <w:ilvl w:val="0"/>
          <w:numId w:val="20"/>
        </w:numPr>
        <w:jc w:val="both"/>
        <w:rPr>
          <w:b/>
        </w:rPr>
      </w:pPr>
      <w:bookmarkStart w:id="1" w:name="_Hlk170972540"/>
      <w:r>
        <w:t>ΔΙΑΚΟΠΗ Ρ</w:t>
      </w:r>
      <w:r w:rsidR="00AA6D00">
        <w:t xml:space="preserve">ΕΥΜΑΤΟΣ </w:t>
      </w:r>
      <w:r w:rsidR="008F7191">
        <w:t>στην Περιοχή της ΑΤΑΛΑΝΤΗΣ, ΜΕΓΑΠΛΑΤΑΝΟΥ, ΓΟΥΛΕΜΙΟΥ, ΚΕΝΤΡΟ</w:t>
      </w:r>
      <w:r w:rsidR="00461497">
        <w:t xml:space="preserve"> ΥΓΕΙΑΣ ΑΤΑΛΑΝΤΗΣ, ΔΙΑΓΝΩΣΤΙΚΟ ΚΕΝΤΡΟ </w:t>
      </w:r>
      <w:r w:rsidR="00461497">
        <w:rPr>
          <w:lang w:val="en-US"/>
        </w:rPr>
        <w:t>MEDY</w:t>
      </w:r>
      <w:r w:rsidR="00461497" w:rsidRPr="00461497">
        <w:t xml:space="preserve"> </w:t>
      </w:r>
      <w:r w:rsidR="00461497">
        <w:rPr>
          <w:lang w:val="en-US"/>
        </w:rPr>
        <w:t>ONE</w:t>
      </w:r>
      <w:r w:rsidR="00461497" w:rsidRPr="00461497">
        <w:t xml:space="preserve">, </w:t>
      </w:r>
      <w:r w:rsidR="00461497">
        <w:t>ΕΡΓΟΣΤΑΣΙΟ ΑΤΛΑΣ ΤΑ</w:t>
      </w:r>
      <w:r w:rsidR="00461497">
        <w:rPr>
          <w:lang w:val="en-US"/>
        </w:rPr>
        <w:t>PES</w:t>
      </w:r>
      <w:r w:rsidR="00461497" w:rsidRPr="00461497">
        <w:t xml:space="preserve"> (</w:t>
      </w:r>
      <w:r w:rsidR="00461497">
        <w:t xml:space="preserve">ΛΑΤΖΗΣ), ΕΛΑΙΟΤΡΙΒΕΙΟ ΒΑΓΙΑΣ Α.Ε., </w:t>
      </w:r>
      <w:r w:rsidR="00461497">
        <w:rPr>
          <w:lang w:val="en-US"/>
        </w:rPr>
        <w:t>TSAKIRIS</w:t>
      </w:r>
      <w:r w:rsidR="00461497" w:rsidRPr="00461497">
        <w:t xml:space="preserve"> </w:t>
      </w:r>
      <w:r w:rsidR="00461497">
        <w:rPr>
          <w:lang w:val="en-US"/>
        </w:rPr>
        <w:t>CHIPS</w:t>
      </w:r>
      <w:r w:rsidR="00461497" w:rsidRPr="00461497">
        <w:t xml:space="preserve">, </w:t>
      </w:r>
      <w:r w:rsidR="00461497">
        <w:t xml:space="preserve">ΕΡΓΟΣΤΑΣΙΟ </w:t>
      </w:r>
      <w:r w:rsidR="00461497">
        <w:rPr>
          <w:lang w:val="en-US"/>
        </w:rPr>
        <w:t>DIXAN</w:t>
      </w:r>
      <w:r w:rsidR="00461497" w:rsidRPr="00461497">
        <w:t xml:space="preserve">, </w:t>
      </w:r>
      <w:r w:rsidR="00461497">
        <w:t xml:space="preserve">ΠΡΑΤΗΡΙΑ ΥΓΡΩΝ ΚΑΥΣΙΜΩΝ </w:t>
      </w:r>
      <w:r w:rsidR="006F6D24">
        <w:rPr>
          <w:lang w:val="en-US"/>
        </w:rPr>
        <w:t>ELIN</w:t>
      </w:r>
      <w:r w:rsidR="00D87E35">
        <w:t xml:space="preserve"> Κ Α</w:t>
      </w:r>
      <w:r w:rsidR="00D87E35">
        <w:rPr>
          <w:lang w:val="en-US"/>
        </w:rPr>
        <w:t>VIN</w:t>
      </w:r>
      <w:r w:rsidR="00D87E35">
        <w:t xml:space="preserve"> </w:t>
      </w:r>
      <w:r w:rsidR="00591B00">
        <w:t>ΑΠΟ ΩΡΕΣ 08</w:t>
      </w:r>
      <w:r w:rsidR="00591B00" w:rsidRPr="00591B00">
        <w:t>:</w:t>
      </w:r>
      <w:r w:rsidR="00037E6E">
        <w:t>30</w:t>
      </w:r>
      <w:r w:rsidR="00591B00" w:rsidRPr="00591B00">
        <w:t xml:space="preserve"> </w:t>
      </w:r>
      <w:r w:rsidR="00591B00">
        <w:t xml:space="preserve">π.μ. ΕΩΣ </w:t>
      </w:r>
      <w:r w:rsidR="00AA6D00">
        <w:t>0</w:t>
      </w:r>
      <w:r w:rsidR="00C50416" w:rsidRPr="00C50416">
        <w:t>9</w:t>
      </w:r>
      <w:r w:rsidR="00591B00" w:rsidRPr="00591B00">
        <w:t>:</w:t>
      </w:r>
      <w:r w:rsidR="00C50416" w:rsidRPr="00C50416">
        <w:t>30</w:t>
      </w:r>
      <w:r w:rsidR="00AA6D00">
        <w:t xml:space="preserve"> π.μ.</w:t>
      </w:r>
      <w:r w:rsidR="00591B00">
        <w:t xml:space="preserve"> </w:t>
      </w:r>
    </w:p>
    <w:bookmarkEnd w:id="1"/>
    <w:p w:rsidR="003427FC" w:rsidRPr="00C50416" w:rsidRDefault="00D87E35" w:rsidP="00C50416">
      <w:pPr>
        <w:pStyle w:val="a3"/>
        <w:jc w:val="both"/>
        <w:rPr>
          <w:b/>
        </w:rPr>
      </w:pPr>
      <w:r>
        <w:t xml:space="preserve"> </w:t>
      </w:r>
    </w:p>
    <w:p w:rsidR="00C50416" w:rsidRDefault="00C50416" w:rsidP="00C50416">
      <w:pPr>
        <w:jc w:val="both"/>
      </w:pPr>
      <w:r w:rsidRPr="00F03BD6">
        <w:rPr>
          <w:bCs/>
        </w:rPr>
        <w:t>Τ</w:t>
      </w:r>
      <w:r>
        <w:rPr>
          <w:bCs/>
        </w:rPr>
        <w:t>ο</w:t>
      </w:r>
      <w:r w:rsidRPr="00D405F2">
        <w:rPr>
          <w:bCs/>
        </w:rPr>
        <w:t xml:space="preserve"> </w:t>
      </w:r>
      <w:r>
        <w:rPr>
          <w:bCs/>
        </w:rPr>
        <w:t xml:space="preserve"> </w:t>
      </w:r>
      <w:r>
        <w:rPr>
          <w:b/>
          <w:bCs/>
        </w:rPr>
        <w:t>ΣΑΒΒΑΤΟ</w:t>
      </w:r>
      <w:r>
        <w:rPr>
          <w:b/>
          <w:bCs/>
        </w:rPr>
        <w:t xml:space="preserve">  0</w:t>
      </w:r>
      <w:r>
        <w:rPr>
          <w:b/>
          <w:bCs/>
        </w:rPr>
        <w:t>6</w:t>
      </w:r>
      <w:r>
        <w:rPr>
          <w:b/>
          <w:bCs/>
        </w:rPr>
        <w:t>/07/202</w:t>
      </w:r>
      <w:r w:rsidRPr="00AA1A4A">
        <w:rPr>
          <w:b/>
          <w:bCs/>
        </w:rPr>
        <w:t>4</w:t>
      </w:r>
      <w:r>
        <w:rPr>
          <w:b/>
          <w:bCs/>
        </w:rPr>
        <w:t xml:space="preserve"> </w:t>
      </w:r>
      <w:r w:rsidRPr="00D91EB8">
        <w:rPr>
          <w:b/>
          <w:bCs/>
        </w:rPr>
        <w:t xml:space="preserve"> </w:t>
      </w:r>
      <w:r>
        <w:t xml:space="preserve"> λόγω εκτέλεσης εργασιών σε  δίκτυα γραμμών Μέσης &amp; χαμηλής  Τάσης θα γίνουν  προγραμματισμένες   διακοπές  ρεύματος στις κάτωθι  περιοχές των ΔΗΜΩΝ ΛΟΚΡΩΝ:</w:t>
      </w:r>
    </w:p>
    <w:p w:rsidR="00C50416" w:rsidRPr="00C50416" w:rsidRDefault="00C50416" w:rsidP="00C50416">
      <w:pPr>
        <w:pStyle w:val="a3"/>
        <w:numPr>
          <w:ilvl w:val="0"/>
          <w:numId w:val="20"/>
        </w:numPr>
        <w:jc w:val="both"/>
        <w:rPr>
          <w:b/>
        </w:rPr>
      </w:pPr>
      <w:r>
        <w:t xml:space="preserve">ΔΙΑΚΟΠΗ ΡΕΥΜΑΤΟΣ στην Περιοχή της ΑΤΑΛΑΝΤΗΣ, ΜΕΓΑΠΛΑΤΑΝΟΥ, ΓΟΥΛΕΜΙΟΥ, ΚΕΝΤΡΟ ΥΓΕΙΑΣ ΑΤΑΛΑΝΤΗΣ, ΔΙΑΓΝΩΣΤΙΚΟ ΚΕΝΤΡΟ </w:t>
      </w:r>
      <w:r>
        <w:rPr>
          <w:lang w:val="en-US"/>
        </w:rPr>
        <w:t>MEDY</w:t>
      </w:r>
      <w:r w:rsidRPr="00461497">
        <w:t xml:space="preserve"> </w:t>
      </w:r>
      <w:r>
        <w:rPr>
          <w:lang w:val="en-US"/>
        </w:rPr>
        <w:t>ONE</w:t>
      </w:r>
      <w:r w:rsidRPr="00461497">
        <w:t xml:space="preserve">, </w:t>
      </w:r>
      <w:r>
        <w:t>ΕΡΓΟΣΤΑΣΙΟ ΑΤΛΑΣ ΤΑ</w:t>
      </w:r>
      <w:r>
        <w:rPr>
          <w:lang w:val="en-US"/>
        </w:rPr>
        <w:t>PES</w:t>
      </w:r>
      <w:r w:rsidRPr="00461497">
        <w:t xml:space="preserve"> (</w:t>
      </w:r>
      <w:r>
        <w:t xml:space="preserve">ΛΑΤΖΗΣ), ΕΛΑΙΟΤΡΙΒΕΙΟ ΒΑΓΙΑΣ Α.Ε., </w:t>
      </w:r>
      <w:r>
        <w:rPr>
          <w:lang w:val="en-US"/>
        </w:rPr>
        <w:t>TSAKIRIS</w:t>
      </w:r>
      <w:r w:rsidRPr="00461497">
        <w:t xml:space="preserve"> </w:t>
      </w:r>
      <w:r>
        <w:rPr>
          <w:lang w:val="en-US"/>
        </w:rPr>
        <w:t>CHIPS</w:t>
      </w:r>
      <w:r w:rsidRPr="00461497">
        <w:t xml:space="preserve">, </w:t>
      </w:r>
      <w:r>
        <w:t xml:space="preserve">ΕΡΓΟΣΤΑΣΙΟ </w:t>
      </w:r>
      <w:r>
        <w:rPr>
          <w:lang w:val="en-US"/>
        </w:rPr>
        <w:t>DIXAN</w:t>
      </w:r>
      <w:r w:rsidRPr="00461497">
        <w:t xml:space="preserve">, </w:t>
      </w:r>
      <w:r>
        <w:t xml:space="preserve">ΠΡΑΤΗΡΙΑ ΥΓΡΩΝ ΚΑΥΣΙΜΩΝ </w:t>
      </w:r>
      <w:r>
        <w:rPr>
          <w:lang w:val="en-US"/>
        </w:rPr>
        <w:t>ELIN</w:t>
      </w:r>
      <w:r>
        <w:t xml:space="preserve"> Κ Α</w:t>
      </w:r>
      <w:r>
        <w:rPr>
          <w:lang w:val="en-US"/>
        </w:rPr>
        <w:t>VIN</w:t>
      </w:r>
      <w:r>
        <w:t xml:space="preserve"> ΑΠΟ ΩΡΕΣ 08</w:t>
      </w:r>
      <w:r w:rsidRPr="00591B00">
        <w:t>:</w:t>
      </w:r>
      <w:r>
        <w:t>30</w:t>
      </w:r>
      <w:r w:rsidRPr="00591B00">
        <w:t xml:space="preserve"> </w:t>
      </w:r>
      <w:r>
        <w:t>π.μ. ΕΩΣ 0</w:t>
      </w:r>
      <w:r>
        <w:t>8</w:t>
      </w:r>
      <w:r w:rsidRPr="00591B00">
        <w:t>:</w:t>
      </w:r>
      <w:r>
        <w:t>45</w:t>
      </w:r>
      <w:bookmarkStart w:id="2" w:name="_GoBack"/>
      <w:bookmarkEnd w:id="2"/>
      <w:r>
        <w:t xml:space="preserve"> π.μ. </w:t>
      </w:r>
    </w:p>
    <w:p w:rsidR="00C50416" w:rsidRPr="00AA1A4A" w:rsidRDefault="00C50416" w:rsidP="00AA1A4A">
      <w:pPr>
        <w:pStyle w:val="a3"/>
        <w:numPr>
          <w:ilvl w:val="0"/>
          <w:numId w:val="20"/>
        </w:numPr>
        <w:jc w:val="both"/>
        <w:rPr>
          <w:b/>
        </w:rPr>
      </w:pPr>
    </w:p>
    <w:p w:rsidR="008C1B36" w:rsidRDefault="008C1B36" w:rsidP="008F7644">
      <w:pPr>
        <w:jc w:val="both"/>
      </w:pPr>
      <w:r>
        <w:t>Σημειώνεται ότι επειδή πρόκειται για τεχνικές εργασίες μπορεί να υπάρξει μικρή μεταβολή στις ώρες διακοπής, δηλαδή να μειωθούν οι ώρες (το συνηθέστερο) ή αν προκύψουν απρόβλεπτες τεχνικές δυσκολίες να γίνει μικρή υπέρβαση.</w:t>
      </w:r>
    </w:p>
    <w:p w:rsidR="001A2F6C" w:rsidRDefault="001A2F6C" w:rsidP="008F7644">
      <w:pPr>
        <w:jc w:val="both"/>
      </w:pPr>
    </w:p>
    <w:p w:rsidR="00EB20F7" w:rsidRDefault="00EB20F7" w:rsidP="00FF3C83">
      <w:pPr>
        <w:ind w:left="709" w:hanging="1135"/>
      </w:pPr>
      <w:r>
        <w:t xml:space="preserve">                                          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C50416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C50416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C50416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C50416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C50416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FB4589" w:rsidRPr="00AB7025" w:rsidRDefault="00C50416" w:rsidP="00BF2C65">
            <w:hyperlink r:id="rId12" w:history="1">
              <w:r w:rsidR="00FB4589" w:rsidRPr="00AB7025">
                <w:rPr>
                  <w:rStyle w:val="-"/>
                  <w:color w:val="auto"/>
                  <w:u w:val="none"/>
                </w:rPr>
                <w:t>Fykavana@gmail.com</w:t>
              </w:r>
            </w:hyperlink>
          </w:p>
          <w:p w:rsidR="00AB7025" w:rsidRDefault="00C50416" w:rsidP="00BF2C65">
            <w:hyperlink r:id="rId13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AB7025" w:rsidRPr="00FB4589" w:rsidRDefault="00AB7025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lastRenderedPageBreak/>
        <w:t xml:space="preserve">           </w:t>
      </w:r>
    </w:p>
    <w:sectPr w:rsidR="00EB20F7" w:rsidRPr="00D77DF9" w:rsidSect="00AA1A4A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0236"/>
    <w:rsid w:val="0001401B"/>
    <w:rsid w:val="00017C75"/>
    <w:rsid w:val="000229E1"/>
    <w:rsid w:val="000260A9"/>
    <w:rsid w:val="00037E6E"/>
    <w:rsid w:val="00060D9B"/>
    <w:rsid w:val="00077464"/>
    <w:rsid w:val="000A0868"/>
    <w:rsid w:val="000D79CE"/>
    <w:rsid w:val="000E7A70"/>
    <w:rsid w:val="000F319A"/>
    <w:rsid w:val="00134D3D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336C26"/>
    <w:rsid w:val="00337C19"/>
    <w:rsid w:val="003427FC"/>
    <w:rsid w:val="00344746"/>
    <w:rsid w:val="003C2649"/>
    <w:rsid w:val="00420B0A"/>
    <w:rsid w:val="0042287A"/>
    <w:rsid w:val="0045447C"/>
    <w:rsid w:val="00456DE6"/>
    <w:rsid w:val="00461497"/>
    <w:rsid w:val="00486073"/>
    <w:rsid w:val="00496BFF"/>
    <w:rsid w:val="0049729B"/>
    <w:rsid w:val="004B1AE9"/>
    <w:rsid w:val="004B503C"/>
    <w:rsid w:val="004C6BED"/>
    <w:rsid w:val="005029B2"/>
    <w:rsid w:val="005300C4"/>
    <w:rsid w:val="00554F98"/>
    <w:rsid w:val="005551ED"/>
    <w:rsid w:val="00591B00"/>
    <w:rsid w:val="005E0E44"/>
    <w:rsid w:val="006015E1"/>
    <w:rsid w:val="00633E50"/>
    <w:rsid w:val="00647AAF"/>
    <w:rsid w:val="0065042E"/>
    <w:rsid w:val="00652926"/>
    <w:rsid w:val="006A44D6"/>
    <w:rsid w:val="006B5BCB"/>
    <w:rsid w:val="006B6925"/>
    <w:rsid w:val="006F6D24"/>
    <w:rsid w:val="00711FD6"/>
    <w:rsid w:val="00730792"/>
    <w:rsid w:val="00731A0D"/>
    <w:rsid w:val="00737426"/>
    <w:rsid w:val="007501CC"/>
    <w:rsid w:val="0079253B"/>
    <w:rsid w:val="007C0977"/>
    <w:rsid w:val="007D1BAF"/>
    <w:rsid w:val="007F19A3"/>
    <w:rsid w:val="00803006"/>
    <w:rsid w:val="00834673"/>
    <w:rsid w:val="008540FB"/>
    <w:rsid w:val="008674DE"/>
    <w:rsid w:val="00877E83"/>
    <w:rsid w:val="008C1B36"/>
    <w:rsid w:val="008C56C0"/>
    <w:rsid w:val="008F7191"/>
    <w:rsid w:val="008F7644"/>
    <w:rsid w:val="009017A2"/>
    <w:rsid w:val="009053EB"/>
    <w:rsid w:val="009463E5"/>
    <w:rsid w:val="00957431"/>
    <w:rsid w:val="0097198A"/>
    <w:rsid w:val="00990BB7"/>
    <w:rsid w:val="009A58CE"/>
    <w:rsid w:val="009E5639"/>
    <w:rsid w:val="00A03C3C"/>
    <w:rsid w:val="00A470F1"/>
    <w:rsid w:val="00A51ADD"/>
    <w:rsid w:val="00A51E4B"/>
    <w:rsid w:val="00A659A3"/>
    <w:rsid w:val="00A67A81"/>
    <w:rsid w:val="00A82304"/>
    <w:rsid w:val="00A835A4"/>
    <w:rsid w:val="00AA1A4A"/>
    <w:rsid w:val="00AA6D00"/>
    <w:rsid w:val="00AB7025"/>
    <w:rsid w:val="00AD01A2"/>
    <w:rsid w:val="00AE2A51"/>
    <w:rsid w:val="00AF6D48"/>
    <w:rsid w:val="00B21B0F"/>
    <w:rsid w:val="00B42B9E"/>
    <w:rsid w:val="00B52AC6"/>
    <w:rsid w:val="00B62922"/>
    <w:rsid w:val="00B67851"/>
    <w:rsid w:val="00B70E40"/>
    <w:rsid w:val="00B9383D"/>
    <w:rsid w:val="00BB2148"/>
    <w:rsid w:val="00BE1B38"/>
    <w:rsid w:val="00BF2C65"/>
    <w:rsid w:val="00C2369A"/>
    <w:rsid w:val="00C2548C"/>
    <w:rsid w:val="00C5041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405F2"/>
    <w:rsid w:val="00D65FC3"/>
    <w:rsid w:val="00D7199A"/>
    <w:rsid w:val="00D77DF9"/>
    <w:rsid w:val="00D87E35"/>
    <w:rsid w:val="00D91EB8"/>
    <w:rsid w:val="00DA7136"/>
    <w:rsid w:val="00DF7AF5"/>
    <w:rsid w:val="00E46B57"/>
    <w:rsid w:val="00E636E3"/>
    <w:rsid w:val="00E900A3"/>
    <w:rsid w:val="00EB20F7"/>
    <w:rsid w:val="00F03BD6"/>
    <w:rsid w:val="00F22181"/>
    <w:rsid w:val="00F268E1"/>
    <w:rsid w:val="00F3401C"/>
    <w:rsid w:val="00F358F3"/>
    <w:rsid w:val="00F40721"/>
    <w:rsid w:val="00F41B27"/>
    <w:rsid w:val="00F43692"/>
    <w:rsid w:val="00F56015"/>
    <w:rsid w:val="00F64E4A"/>
    <w:rsid w:val="00F94A80"/>
    <w:rsid w:val="00FB4589"/>
    <w:rsid w:val="00FC5310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57D2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87E3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D87E35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D87E3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87E3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87E3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lokron@dimos-lokron.gov.gr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Fykava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D9D6-A0CF-4EE0-ACD9-DD41615E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2021-06-09T09:50:00Z</cp:lastPrinted>
  <dcterms:created xsi:type="dcterms:W3CDTF">2024-07-04T05:02:00Z</dcterms:created>
  <dcterms:modified xsi:type="dcterms:W3CDTF">2024-07-04T05:02:00Z</dcterms:modified>
</cp:coreProperties>
</file>