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D98" w:rsidRDefault="00E13EDA" w:rsidP="00556D9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bCs/>
          <w:color w:val="212529"/>
          <w:kern w:val="0"/>
          <w:lang w:eastAsia="el-GR"/>
        </w:rPr>
      </w:pPr>
      <w:r>
        <w:rPr>
          <w:rFonts w:ascii="Arial" w:eastAsia="Times New Roman" w:hAnsi="Arial" w:cs="Arial"/>
          <w:b/>
          <w:bCs/>
          <w:noProof/>
          <w:color w:val="212529"/>
          <w:kern w:val="0"/>
          <w:lang w:eastAsia="el-GR"/>
        </w:rPr>
        <w:drawing>
          <wp:inline distT="0" distB="0" distL="0" distR="0">
            <wp:extent cx="3819525" cy="1316554"/>
            <wp:effectExtent l="19050" t="0" r="9525" b="0"/>
            <wp:docPr id="2" name="1 - Εικόνα" descr="logo_dimos_lokr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imos_lokro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31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D98" w:rsidRDefault="00556D98" w:rsidP="00556D98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bCs/>
          <w:color w:val="212529"/>
          <w:kern w:val="0"/>
          <w:lang w:eastAsia="el-GR"/>
        </w:rPr>
      </w:pPr>
    </w:p>
    <w:p w:rsidR="00AF4F9F" w:rsidRPr="00383BE7" w:rsidRDefault="00AF4F9F" w:rsidP="00556D98">
      <w:pPr>
        <w:shd w:val="clear" w:color="auto" w:fill="FFFFFF"/>
        <w:spacing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</w:pPr>
      <w:r w:rsidRPr="00383BE7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  <w:t xml:space="preserve">ΟΡΘΗ </w:t>
      </w:r>
      <w:r w:rsidR="00556D98" w:rsidRPr="00383BE7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  <w:t>ΕΠΑΝΑΛΗΨΗ</w:t>
      </w:r>
      <w:r w:rsidR="00F74EE1" w:rsidRPr="00F74EE1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  <w:t xml:space="preserve"> </w:t>
      </w:r>
      <w:r w:rsidR="00F74EE1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  <w:t>ΣΤΟΙΧΕΙΩΝ ΕΠΙΚΟΙΝΩΝΙΑΣ</w:t>
      </w:r>
      <w:r w:rsidR="00556D98" w:rsidRPr="00383BE7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  <w:t xml:space="preserve"> </w:t>
      </w:r>
      <w:r w:rsidRPr="00383BE7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  <w:t>ΤΟΥ ΚΟΙ</w:t>
      </w:r>
      <w:r w:rsidR="00556D98" w:rsidRPr="00383BE7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  <w:t>Ν</w:t>
      </w:r>
      <w:r w:rsidRPr="00383BE7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  <w:t>ΩΝΙΚΟΥ ΦΑΡΜΑΚΕΙΟΥ ΔΗΜΟΥ ΛΟΚΡΩΝ</w:t>
      </w:r>
    </w:p>
    <w:p w:rsidR="00556D98" w:rsidRPr="00383BE7" w:rsidRDefault="00556D98" w:rsidP="00556D98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el-GR"/>
        </w:rPr>
      </w:pPr>
    </w:p>
    <w:p w:rsidR="00556D98" w:rsidRPr="00383BE7" w:rsidRDefault="00383BE7" w:rsidP="00383BE7">
      <w:pPr>
        <w:jc w:val="both"/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</w:pPr>
      <w:r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 xml:space="preserve">   </w:t>
      </w:r>
      <w:r w:rsidRPr="00383BE7"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 xml:space="preserve">Σας ενημερώνουμε ότι το Κοινωνικό Φαρμακείο του Δήμου Λοκρών στεγάζεται στην </w:t>
      </w:r>
      <w:r w:rsidRPr="00383BE7">
        <w:rPr>
          <w:rFonts w:ascii="Calibri" w:eastAsia="Times New Roman" w:hAnsi="Calibri" w:cs="Calibri"/>
          <w:b/>
          <w:bCs/>
          <w:color w:val="212529"/>
          <w:kern w:val="0"/>
          <w:sz w:val="28"/>
          <w:szCs w:val="28"/>
          <w:lang w:eastAsia="el-GR"/>
        </w:rPr>
        <w:t>Πλατεία Οδυσσέα Ανδρούτσου (πρώην Δημαρχείο)</w:t>
      </w:r>
      <w:r w:rsidRPr="00383BE7"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 xml:space="preserve">, στις Λιβανάτες, Τ.Κ. 35200. </w:t>
      </w:r>
    </w:p>
    <w:p w:rsidR="00383BE7" w:rsidRPr="00383BE7" w:rsidRDefault="00383BE7" w:rsidP="00383BE7">
      <w:pPr>
        <w:jc w:val="both"/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</w:pPr>
      <w:r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 xml:space="preserve">   </w:t>
      </w:r>
      <w:r w:rsidRPr="00383BE7"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 xml:space="preserve">Για την επικοινωνία σας με τη δομή, μπορείτε να καλείτε στο νέο τηλέφωνο </w:t>
      </w:r>
      <w:r w:rsidRPr="00383BE7">
        <w:rPr>
          <w:rFonts w:ascii="Calibri" w:eastAsia="Times New Roman" w:hAnsi="Calibri" w:cs="Calibri"/>
          <w:b/>
          <w:bCs/>
          <w:color w:val="212529"/>
          <w:kern w:val="0"/>
          <w:sz w:val="28"/>
          <w:szCs w:val="28"/>
          <w:lang w:eastAsia="el-GR"/>
        </w:rPr>
        <w:t xml:space="preserve">2233350715 </w:t>
      </w:r>
      <w:r w:rsidRPr="00383BE7"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 xml:space="preserve">ή να αποστέλλετε ηλεκτρονικό μήνυμα στη διεύθυνση </w:t>
      </w:r>
      <w:hyperlink r:id="rId5" w:history="1"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val="en-US" w:eastAsia="el-GR"/>
          </w:rPr>
          <w:t>koinoniko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eastAsia="el-GR"/>
          </w:rPr>
          <w:t>.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val="en-US" w:eastAsia="el-GR"/>
          </w:rPr>
          <w:t>pharmakeio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eastAsia="el-GR"/>
          </w:rPr>
          <w:t>.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val="en-US" w:eastAsia="el-GR"/>
          </w:rPr>
          <w:t>dimou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eastAsia="el-GR"/>
          </w:rPr>
          <w:t>.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val="en-US" w:eastAsia="el-GR"/>
          </w:rPr>
          <w:t>lokron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eastAsia="el-GR"/>
          </w:rPr>
          <w:t>@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val="en-US" w:eastAsia="el-GR"/>
          </w:rPr>
          <w:t>gmail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eastAsia="el-GR"/>
          </w:rPr>
          <w:t>.</w:t>
        </w:r>
        <w:r w:rsidRPr="00383BE7">
          <w:rPr>
            <w:rStyle w:val="-"/>
            <w:rFonts w:ascii="Calibri" w:eastAsia="Times New Roman" w:hAnsi="Calibri" w:cs="Calibri"/>
            <w:kern w:val="0"/>
            <w:sz w:val="28"/>
            <w:szCs w:val="28"/>
            <w:lang w:val="en-US" w:eastAsia="el-GR"/>
          </w:rPr>
          <w:t>com</w:t>
        </w:r>
      </w:hyperlink>
      <w:r w:rsidRPr="00383BE7"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>.</w:t>
      </w:r>
    </w:p>
    <w:p w:rsidR="00383BE7" w:rsidRDefault="00383BE7" w:rsidP="00383BE7">
      <w:pPr>
        <w:jc w:val="both"/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</w:pPr>
      <w:r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 xml:space="preserve">   </w:t>
      </w:r>
      <w:r w:rsidRPr="00383BE7"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 xml:space="preserve">Παρακαλούμε να χρησιμοποιείτε τα παραπάνω στοιχεία για κάθε επικοινωνία και ενημέρωση σας σχετικά με τη λειτουργία του Κοινωνικού Φαρμακείου. </w:t>
      </w:r>
    </w:p>
    <w:p w:rsidR="00297AA9" w:rsidRDefault="00297AA9" w:rsidP="00383BE7">
      <w:pPr>
        <w:jc w:val="both"/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</w:pPr>
    </w:p>
    <w:p w:rsidR="00297AA9" w:rsidRPr="00EC4429" w:rsidRDefault="00297AA9" w:rsidP="00D32CC0">
      <w:pPr>
        <w:jc w:val="center"/>
        <w:rPr>
          <w:rFonts w:ascii="Calibri" w:eastAsia="Times New Roman" w:hAnsi="Calibri" w:cs="Calibri"/>
          <w:color w:val="212529"/>
          <w:kern w:val="0"/>
          <w:sz w:val="28"/>
          <w:szCs w:val="28"/>
          <w:lang w:val="en-US" w:eastAsia="el-GR"/>
        </w:rPr>
      </w:pPr>
      <w:r>
        <w:rPr>
          <w:rFonts w:ascii="Calibri" w:eastAsia="Times New Roman" w:hAnsi="Calibri" w:cs="Calibri"/>
          <w:color w:val="212529"/>
          <w:kern w:val="0"/>
          <w:sz w:val="28"/>
          <w:szCs w:val="28"/>
          <w:lang w:eastAsia="el-GR"/>
        </w:rPr>
        <w:t>Από το Κοινωνικό Φαρμακείο</w:t>
      </w:r>
    </w:p>
    <w:p w:rsidR="00556D98" w:rsidRPr="00556D98" w:rsidRDefault="00556D98" w:rsidP="00556D98"/>
    <w:sectPr w:rsidR="00556D98" w:rsidRPr="00556D98" w:rsidSect="00E749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4F9F"/>
    <w:rsid w:val="00086508"/>
    <w:rsid w:val="001E4EE6"/>
    <w:rsid w:val="00297AA9"/>
    <w:rsid w:val="00383BE7"/>
    <w:rsid w:val="004D28EA"/>
    <w:rsid w:val="0053323C"/>
    <w:rsid w:val="00556D98"/>
    <w:rsid w:val="0056010C"/>
    <w:rsid w:val="00571C8B"/>
    <w:rsid w:val="00984AF4"/>
    <w:rsid w:val="00A43833"/>
    <w:rsid w:val="00AF4F9F"/>
    <w:rsid w:val="00D32CC0"/>
    <w:rsid w:val="00D42047"/>
    <w:rsid w:val="00E13EDA"/>
    <w:rsid w:val="00E74966"/>
    <w:rsid w:val="00EC4429"/>
    <w:rsid w:val="00F74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966"/>
  </w:style>
  <w:style w:type="paragraph" w:styleId="1">
    <w:name w:val="heading 1"/>
    <w:basedOn w:val="a"/>
    <w:next w:val="a"/>
    <w:link w:val="1Char"/>
    <w:uiPriority w:val="9"/>
    <w:qFormat/>
    <w:rsid w:val="00AF4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F4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F4F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F4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F4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F4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F4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F4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F4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F4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F4F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F4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F4F9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F4F9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F4F9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F4F9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F4F9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F4F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F4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F4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F4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F4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F4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F4F9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F4F9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F4F9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F4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AF4F9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F4F9F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383BE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3BE7"/>
    <w:rPr>
      <w:color w:val="605E5C"/>
      <w:shd w:val="clear" w:color="auto" w:fill="E1DFDD"/>
    </w:rPr>
  </w:style>
  <w:style w:type="paragraph" w:styleId="aa">
    <w:name w:val="Balloon Text"/>
    <w:basedOn w:val="a"/>
    <w:link w:val="Char3"/>
    <w:uiPriority w:val="99"/>
    <w:semiHidden/>
    <w:unhideWhenUsed/>
    <w:rsid w:val="00D32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D32C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2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inoniko.pharmakeio.dimou.lokron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2026-11-03T06:58:00Z</dcterms:created>
  <dcterms:modified xsi:type="dcterms:W3CDTF">2026-11-03T07:19:00Z</dcterms:modified>
</cp:coreProperties>
</file>